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E8A" w:rsidRDefault="008D5E8A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D5E8A" w:rsidRDefault="008D5E8A">
      <w:pPr>
        <w:pStyle w:val="ConsPlusNormal"/>
        <w:jc w:val="both"/>
        <w:outlineLvl w:val="0"/>
      </w:pPr>
    </w:p>
    <w:p w:rsidR="008D5E8A" w:rsidRDefault="008D5E8A">
      <w:pPr>
        <w:pStyle w:val="ConsPlusNormal"/>
        <w:outlineLvl w:val="0"/>
      </w:pPr>
      <w:r>
        <w:t>Зарегистрировано в Минюсте России 26 апреля 2022 г. N 68333</w:t>
      </w:r>
    </w:p>
    <w:p w:rsidR="008D5E8A" w:rsidRDefault="008D5E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8D5E8A" w:rsidRDefault="008D5E8A">
      <w:pPr>
        <w:pStyle w:val="ConsPlusTitle"/>
        <w:jc w:val="center"/>
      </w:pPr>
    </w:p>
    <w:p w:rsidR="008D5E8A" w:rsidRDefault="008D5E8A">
      <w:pPr>
        <w:pStyle w:val="ConsPlusTitle"/>
        <w:jc w:val="center"/>
      </w:pPr>
      <w:r>
        <w:t>ПРИКАЗ</w:t>
      </w:r>
    </w:p>
    <w:p w:rsidR="008D5E8A" w:rsidRDefault="008D5E8A">
      <w:pPr>
        <w:pStyle w:val="ConsPlusTitle"/>
        <w:jc w:val="center"/>
      </w:pPr>
      <w:r>
        <w:t>от 28 марта 2022 г. N 174н</w:t>
      </w:r>
    </w:p>
    <w:p w:rsidR="008D5E8A" w:rsidRDefault="008D5E8A">
      <w:pPr>
        <w:pStyle w:val="ConsPlusTitle"/>
        <w:jc w:val="center"/>
      </w:pPr>
    </w:p>
    <w:p w:rsidR="008D5E8A" w:rsidRDefault="008D5E8A">
      <w:pPr>
        <w:pStyle w:val="ConsPlusTitle"/>
        <w:jc w:val="center"/>
      </w:pPr>
      <w:r>
        <w:t>ОБ УТВЕРЖДЕНИИ СТАНДАРТА</w:t>
      </w:r>
    </w:p>
    <w:p w:rsidR="008D5E8A" w:rsidRDefault="008D5E8A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8D5E8A" w:rsidRDefault="008D5E8A">
      <w:pPr>
        <w:pStyle w:val="ConsPlusTitle"/>
        <w:jc w:val="center"/>
      </w:pPr>
      <w:r>
        <w:t>НАСЕЛЕНИЯ ПО ОКАЗАНИЮ ГОСУДАРСТВЕННОЙ УСЛУГИ ПО ОРГАНИЗАЦИИ</w:t>
      </w:r>
    </w:p>
    <w:p w:rsidR="008D5E8A" w:rsidRDefault="008D5E8A">
      <w:pPr>
        <w:pStyle w:val="ConsPlusTitle"/>
        <w:jc w:val="center"/>
      </w:pPr>
      <w:r>
        <w:t>СОПРОВОЖДЕНИЯ ПРИ СОДЕЙСТВИИ ЗАНЯТОСТИ ИНВАЛИДОВ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>
        <w:r>
          <w:rPr>
            <w:color w:val="0000FF"/>
          </w:rPr>
          <w:t>пунктом 8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и </w:t>
      </w:r>
      <w:hyperlink r:id="rId7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</w:t>
      </w:r>
      <w:bookmarkStart w:id="0" w:name="_GoBack"/>
      <w:bookmarkEnd w:id="0"/>
      <w:r>
        <w:t>ства Российской Федерации, 2012, N 26, ст. 3528; 2021, N 42, ст. 7120), приказываю: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 согласно приложению.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3 августа 2018 г. N 518н "Об утверждении федерального государственного стандарта государственной услуги по организации сопровождения при содействии занятости инвалидов" (зарегистрирован Министерством юстиции Российской Федерации 22 августа 2018 г., регистрационный N 51969).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</w:pPr>
      <w:r>
        <w:t>Министр</w:t>
      </w:r>
    </w:p>
    <w:p w:rsidR="008D5E8A" w:rsidRDefault="008D5E8A">
      <w:pPr>
        <w:pStyle w:val="ConsPlusNormal"/>
        <w:jc w:val="right"/>
      </w:pPr>
      <w:r>
        <w:t>А.О.КОТЯКОВ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  <w:outlineLvl w:val="0"/>
      </w:pPr>
      <w:r>
        <w:t>Приложение</w:t>
      </w:r>
    </w:p>
    <w:p w:rsidR="008D5E8A" w:rsidRDefault="008D5E8A">
      <w:pPr>
        <w:pStyle w:val="ConsPlusNormal"/>
        <w:jc w:val="right"/>
      </w:pPr>
      <w:r>
        <w:t>к приказу Министерства труда</w:t>
      </w:r>
    </w:p>
    <w:p w:rsidR="008D5E8A" w:rsidRDefault="008D5E8A">
      <w:pPr>
        <w:pStyle w:val="ConsPlusNormal"/>
        <w:jc w:val="right"/>
      </w:pPr>
      <w:r>
        <w:t>и социальной защиты</w:t>
      </w:r>
    </w:p>
    <w:p w:rsidR="008D5E8A" w:rsidRDefault="008D5E8A">
      <w:pPr>
        <w:pStyle w:val="ConsPlusNormal"/>
        <w:jc w:val="right"/>
      </w:pPr>
      <w:r>
        <w:t>Российской Федерации</w:t>
      </w:r>
    </w:p>
    <w:p w:rsidR="008D5E8A" w:rsidRDefault="008D5E8A">
      <w:pPr>
        <w:pStyle w:val="ConsPlusNormal"/>
        <w:jc w:val="right"/>
      </w:pPr>
      <w:r>
        <w:t>от 28 марта 2022 г. N 174н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</w:pPr>
      <w:bookmarkStart w:id="1" w:name="P31"/>
      <w:bookmarkEnd w:id="1"/>
      <w:r>
        <w:t>СТАНДАРТ</w:t>
      </w:r>
    </w:p>
    <w:p w:rsidR="008D5E8A" w:rsidRDefault="008D5E8A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8D5E8A" w:rsidRDefault="008D5E8A">
      <w:pPr>
        <w:pStyle w:val="ConsPlusTitle"/>
        <w:jc w:val="center"/>
      </w:pPr>
      <w:r>
        <w:t>НАСЕЛЕНИЯ ПО ОКАЗАНИЮ ГОСУДАРСТВЕННОЙ УСЛУГИ ПО ОРГАНИЗАЦИИ</w:t>
      </w:r>
    </w:p>
    <w:p w:rsidR="008D5E8A" w:rsidRDefault="008D5E8A">
      <w:pPr>
        <w:pStyle w:val="ConsPlusTitle"/>
        <w:jc w:val="center"/>
      </w:pPr>
      <w:r>
        <w:t>СОПРОВОЖДЕНИЯ ПРИ СОДЕЙСТВИИ ЗАНЯТОСТИ ИНВАЛИДОВ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  <w:outlineLvl w:val="1"/>
      </w:pPr>
      <w:r>
        <w:t>I. Общие положения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 xml:space="preserve">1. Настоящий Стандарт устанавливает требования к порядку осуществления полномочия по предоставлению государственной услуги по организации сопровождения при содействии </w:t>
      </w:r>
      <w:hyperlink r:id="rId9">
        <w:r>
          <w:rPr>
            <w:color w:val="0000FF"/>
          </w:rPr>
          <w:t>занятости инвалидов</w:t>
        </w:r>
      </w:hyperlink>
      <w:r>
        <w:t xml:space="preserve"> (далее - полномочие, государственная услуга), составу, последовательности и срокам выполнения административных процедур (действий) при предоставлении государственной услуги, требования к обеспечению процессов предоставления государственной услуги, а также показатели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2. Сопровождение при содействии занятости инвалида - это оказание индивидуальной помощи </w:t>
      </w:r>
      <w:r>
        <w:lastRenderedPageBreak/>
        <w:t>незанятому инвалиду при его трудоустройстве, создание условий для осуществления им трудовой деятельности и ускорения его профессиональной адаптации на рабочем месте, а также формирование пути его передвижения до места работы и обратно и по территории работодателя &lt;1&gt;.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Пункт 2 статьи 13.1.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2018, N 1, ст. 60).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 xml:space="preserve">3. Государственная услуга предоставляется государственными учреждениями службы занятости населения (далее - центры занятости населения) незанятым инвалидам, нуждающимся в оказании индивидуальной помощи в виде организации сопровождения при трудоустройстве (далее - гражданин, инвалид), с учетом рекомендаций, содержащихся в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инвалида (далее - ИПРА инвалида), разрабатываемой федеральным учреждением медико-социальной экспертизы.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  <w:outlineLvl w:val="1"/>
      </w:pPr>
      <w:r>
        <w:t>II. Порядок осуществления полномочия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>4. Информирование граждан о порядке предоставления государственной услуги осуществляется: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на Единой цифровой платформе в сфере занятости и трудовых отношений "Работа в России"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(далее - единый 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государственной услуги в виде текстовой и графической информации;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плакатах, и баннерах или консультаций с работниками центра занятости населения.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5.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6. Перечень документов и сведений, необходимых для предоставления государственной услуги, включает в себя: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заявление гражданина о предоставлении государственной услуги (далее - заявление) (рекомендуемый образец приведен в </w:t>
      </w:r>
      <w:hyperlink w:anchor="P160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сведения о гражданине, внесенные на единую цифровую платформу, представленные гражданином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сведения об инвалидности гражданина (выписка из ИПРА инвалида (при указании гражданином в заявлении соответствующей информации), запрашиваемые центром занятости населения из федеральной государственной информационной системы "Федеральный реестр инвалидов" &lt;2&gt; (далее - ФГИС ФРИ) в порядке межведомственного электронного взаимодействия с использованием единой цифровой платформы;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июля 2016 г. N 674 "О формировании и ведении федерального реестра инвалидов и об использовании содержащихся в нем сведений" (Собрание законодательства Российской Федерации, 2016, N 31, ст. 5011).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 xml:space="preserve">рекомендации федерального учреждения медико-социальной экспертизы (далее - учреждение МСЭ) о нуждаемости инвалида в сопровождении при содействии занятости, запрашиваемые центром занятости населения в соответствии с </w:t>
      </w:r>
      <w:hyperlink w:anchor="P99">
        <w:r>
          <w:rPr>
            <w:color w:val="0000FF"/>
          </w:rPr>
          <w:t>пунктом 18</w:t>
        </w:r>
      </w:hyperlink>
      <w:r>
        <w:t xml:space="preserve"> настоящего Стандарта в порядке, предусмотренном </w:t>
      </w:r>
      <w:hyperlink r:id="rId12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16 ноября 2015 г. N 872н "Об утверждении Порядка, формы и сроков обмена сведениями между органами службы занятости и федеральными учреждениями медико-социальной экспертизы" (зарегистрирован Министерством юстиции Российской </w:t>
      </w:r>
      <w:r>
        <w:lastRenderedPageBreak/>
        <w:t>Федерации 9 декабря 2015 г., регистрационный N 40035).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7. Заявление подается гражданином в центр занятости населения, в котором гражданин состоит на учете в целях поиска подходящей работы, в форме электронного документа с использованием единой цифровой платформы.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8. Заявление о предоставлении государственной услуги в электронной форме подписывается гражданином простой электронной подписью, ключ которой получен в соответствии с </w:t>
      </w:r>
      <w:hyperlink r:id="rId13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(Собрание законодательства Российской Федерации, 2013, N 5, ст. 377; Официальный интернет-портал правовой информации (www.pravo.gov.ru), 2022, 25 января, N 0001202201250015),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9.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10. В центрах занятости населения гражданам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 &lt;3&gt;. При личном посещении центра занятости населения гражданин предъявляет паспорт или документ, его заменяющий.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>
        <w:r>
          <w:rPr>
            <w:color w:val="0000FF"/>
          </w:rPr>
          <w:t>Абзац четвертый пункта 3.1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2021, N 27, ст. 5047).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>11. Заявление считается принятым центром занятости населения в день его направления гражданином.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гражданину с использованием единой цифровой платформы в день его принятия.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12.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13. Результатами предоставления государственной услуги являются: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а) сертификат о предоставлении государственной услуги по организации сопровождения при содействии занятости инвалидов (далее - сертификат) (рекомендуемый образец приведен в </w:t>
      </w:r>
      <w:hyperlink w:anchor="P227">
        <w:r>
          <w:rPr>
            <w:color w:val="0000FF"/>
          </w:rPr>
          <w:t>приложении N 2</w:t>
        </w:r>
      </w:hyperlink>
      <w:r>
        <w:t xml:space="preserve"> к настоящему Стандарту);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б) индивидуальный план мероприятий, рекомендуемых при сопровождении инвалида при оформлении его трудоустройства, профессиональной адаптации на рабочем месте, формировании пути его передвижения до места работы и обратно и по территории работодателя (далее - сопровождение инвалида на рабочем месте).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14. Предоставление государственной услуги прекращается в случаях: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а) принятия центром занятости населения решения об отказе в предоставлении услуги в связи: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с отсутствием сведений об инвалидности гражданина;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с получением рекомендации учреждения МСЭ об отсутствии нуждаемости инвалида в сопровождении </w:t>
      </w:r>
      <w:r>
        <w:lastRenderedPageBreak/>
        <w:t>при содействии занятости;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с принятием центром занятости населения решения об отсутствии нуждаемости инвалида в сопровождении при содействии занятости;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б) отзыва заявления гражданином;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в) окончания сопровождения инвалида в соответствии с сертификатом, в связи с истечением срока действия;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г) снятия гражданина с регистрационного учета в целях поиска подходящей работы.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8D5E8A" w:rsidRDefault="008D5E8A">
      <w:pPr>
        <w:pStyle w:val="ConsPlusTitle"/>
        <w:jc w:val="center"/>
      </w:pPr>
      <w:r>
        <w:t>выполнения административных процедур (действий)</w:t>
      </w:r>
    </w:p>
    <w:p w:rsidR="008D5E8A" w:rsidRDefault="008D5E8A">
      <w:pPr>
        <w:pStyle w:val="ConsPlusTitle"/>
        <w:jc w:val="center"/>
      </w:pPr>
      <w:r>
        <w:t>при осуществлении полномочия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>15. Государственная услуга включает следующие административные процедуры (действия):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а) прием заявления гражданина;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б) анализ сведений о гражданине, содержащихся на единой цифровой платформе, принятие решения о нуждаемости инвалида в сопровождении при содействии занятости или решения об отказе в предоставлении государственной услуги;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в) определение перечня мероприятий по сопровождению инвалида при проведении переговоров с работодателем о трудоустройстве, определение ответственного за сопровождение инвалида работника центра занятости населения или подбор негосударственной организации, осуществляющей оказание инвалиду индивидуальной помощи в виде сопровождения, которая в установленном законодательством Российской Федерации порядке вправе оказывать соответствующие услуги (далее - негосударственная организация).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г) формирование и направление гражданину сертификата;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д) внесение на единую цифровую платформу информации о результатах сопровождения инвалида в соответствии с сертификатом;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е) определение рекомендуемого перечня мероприятий по сопровождению инвалида на рабочем месте, обсуждение его с работодателем;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ж) формирование и направление инвалиду и работодателю индивидуального плана мероприятий по сопровождению инвалида на рабочем месте (далее - индивидуальный план).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16. В день принятия заявления гражданина центр занятости населения запрашивает из ФГИС ФРИ с использованием единой цифровой платформы сведения об инвалидности гражданина путем направления межведомственного запроса, в том числе с использованием единой системы межведомственного электронного взаимодействия.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В случае отсутствия сведений об инвалидности гражданина центр занятости населения принимает решение об отказе в предоставлении государственной услуги не позднее следующего рабочего дня со дня получения ответа на межведомственный запрос, о чем центр занятости населения направляет гражданину уведомление с использованием единой цифровой платформы в срок не позднее следующего рабочего дня со дня принятия решения.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17. Центр занятости населения в срок не позднее следующего рабочего дня со дня получения сведений об инвалидности гражданина анализирует указанные сведения, принимает решение о нуждаемости или об отсутствии нуждаемости инвалида в сопровождении при содействии занятости, за исключением случаев, предусмотренных </w:t>
      </w:r>
      <w:hyperlink w:anchor="P99">
        <w:r>
          <w:rPr>
            <w:color w:val="0000FF"/>
          </w:rPr>
          <w:t>пунктами 18</w:t>
        </w:r>
      </w:hyperlink>
      <w:r>
        <w:t xml:space="preserve"> и </w:t>
      </w:r>
      <w:hyperlink w:anchor="P100">
        <w:r>
          <w:rPr>
            <w:color w:val="0000FF"/>
          </w:rPr>
          <w:t>19</w:t>
        </w:r>
      </w:hyperlink>
      <w:r>
        <w:t xml:space="preserve"> настоящего Стандарта, вносит соответствующие сведения на единую цифровую платформу.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В случае принятия решения об отсутствии нуждаемости инвалида в сопровождении при содействии занятости центр занятости населения направляет гражданину уведомление об отказе в предоставлении государственной услуги с использованием единой цифровой платформы в срок не позднее следующего рабочего дня со дня принятия решения.</w:t>
      </w:r>
    </w:p>
    <w:p w:rsidR="008D5E8A" w:rsidRDefault="008D5E8A">
      <w:pPr>
        <w:pStyle w:val="ConsPlusNormal"/>
        <w:spacing w:before="220"/>
        <w:ind w:firstLine="540"/>
        <w:jc w:val="both"/>
      </w:pPr>
      <w:bookmarkStart w:id="2" w:name="P99"/>
      <w:bookmarkEnd w:id="2"/>
      <w:r>
        <w:t xml:space="preserve">18. В случае если по результатам анализа сведений об инвалидности гражданина требуется получение рекомендаций учреждения МСЭ о нуждаемости инвалида в сопровождении при содействии занятости центр </w:t>
      </w:r>
      <w:r>
        <w:lastRenderedPageBreak/>
        <w:t>занятости населения в срок не позднее следующего рабочего дня со дня получения сведений об инвалидности гражданина направляет соответствующий запрос в учреждение МСЭ.</w:t>
      </w:r>
    </w:p>
    <w:p w:rsidR="008D5E8A" w:rsidRDefault="008D5E8A">
      <w:pPr>
        <w:pStyle w:val="ConsPlusNormal"/>
        <w:spacing w:before="220"/>
        <w:ind w:firstLine="540"/>
        <w:jc w:val="both"/>
      </w:pPr>
      <w:bookmarkStart w:id="3" w:name="P100"/>
      <w:bookmarkEnd w:id="3"/>
      <w:r>
        <w:t>19. При получении от учреждения МСЭ рекомендаций о нуждаемости инвалида в сопровождении при содействии занятости центр занятости населения принимает решение о нуждаемости инвалида в сопровождении при содействии занятости в срок не позднее следующего рабочего дня со дня получения рекомендаций от учреждения МСЭ.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20. При получении от учреждения МСЭ рекомендации об отсутствии нуждаемости инвалида в сопровождении при содействии занятости или заключения, согласно которому предоставить рекомендации о нуждаемости инвалида в сопровождении при содействии занятости не представляется возможным, центр занятости населения принимает решение об отказе в предоставлении государственной услуги в срок не позднее следующего рабочего дня со дня получения соответствующей рекомендации (заключения), о чем центр занятости населения направляет гражданину уведомление с использованием единой цифровой платформы в срок не позднее следующего рабочего дня со дня принятия решения.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21. Центр занятости населения в срок не позднее следующего рабочего дня со дня принятия решения о нуждаемости инвалида в сопровождении при содействии занятости: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а) с использованием единой цифровой платформы определяет перечень мероприятий по сопровождению инвалида при проведении переговоров с работодателем о трудоустройстве (перечень рекомендуемых мероприятий по сопровождению инвалида при проведении переговоров с работодателем о трудоустройстве устанавливается в технологической карте исполнения настоящего Стандарта, разработанной Министерством труда и социальной защиты Российской Федерации &lt;4&gt;, далее - технологическая карта);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>
        <w:r>
          <w:rPr>
            <w:color w:val="0000FF"/>
          </w:rPr>
          <w:t>Пункт 7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постановлением Правительства Российской Федерации от 21 декабря 2021 г. N 2377 (Собрание законодательства Российской Федерации, 2022, N 1, ст. 97).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>б) с использованием единой цифровой платформы определяет ответственного за сопровождение инвалида работника центра занятости населения или осуществляет подбор негосударственной организации.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22. При назначении ответственным по сопровождению инвалида при проведении переговоров с работодателем о трудоустройстве работника центра занятости населения центр занятости населения формирует с использованием единой цифровой платформы приказ о назначении ответственного работника по сопровождению инвалида.</w:t>
      </w:r>
    </w:p>
    <w:p w:rsidR="008D5E8A" w:rsidRDefault="008D5E8A">
      <w:pPr>
        <w:pStyle w:val="ConsPlusNormal"/>
        <w:spacing w:before="220"/>
        <w:ind w:firstLine="540"/>
        <w:jc w:val="both"/>
      </w:pPr>
      <w:bookmarkStart w:id="4" w:name="P109"/>
      <w:bookmarkEnd w:id="4"/>
      <w:r>
        <w:t>23. Подбор негосударственной организации осуществляется центром занятости населения с учетом: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наличия установленного законодательством Российской Федерации права негосударственной организации оказывать соответствующую услугу;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порядка и условий оказания негосударственной организацией инвалиду индивидуальной помощи в виде сопровождения;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наличия в организации подготовленного персонала для оказания помощи инвалидам.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24. Центр занятости населения осуществляет заключение договора с негосударственной организацией о сопровождении при содействии занятости инвалида (далее - договор).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25. Центр занятости населения вносит сведения о негосударственной организации, с которой заключен договор, и сведения о договоре на единую цифровую платформу.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На единой цифровой платформе формируется и ведется реестр негосударственных организаций, с которыми заключены договоры или с которыми могут быть заключены договоры (далее - реестр негосударственных организаций).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Негосударственная организация вправе подать в центр занятости населения заявку о включении в реестр негосударственных организаций (рекомендуемый образец приведен в </w:t>
      </w:r>
      <w:hyperlink w:anchor="P276">
        <w:r>
          <w:rPr>
            <w:color w:val="0000FF"/>
          </w:rPr>
          <w:t>приложении N 3</w:t>
        </w:r>
      </w:hyperlink>
      <w:r>
        <w:t xml:space="preserve"> к настоящему Стандарту) одним из следующих способов: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а) на бумажном носителе лично или через представителя, в виде почтового отправления с описью </w:t>
      </w:r>
      <w:r>
        <w:lastRenderedPageBreak/>
        <w:t>вложения;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б) в виде электронного файла с использованием электронной почты.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Центр занятости населения принимает решение о включении негосударственной организации, подавшей заявку, в реестр негосударственных организаций на основе анализа информации, указанной в </w:t>
      </w:r>
      <w:hyperlink w:anchor="P109">
        <w:r>
          <w:rPr>
            <w:color w:val="0000FF"/>
          </w:rPr>
          <w:t>пункте 23</w:t>
        </w:r>
      </w:hyperlink>
      <w:r>
        <w:t xml:space="preserve"> настоящего Стандарта.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Центр занятости населения информирует негосударственные организации о порядке организации сопровождения при содействии занятости инвалида, о возможности их участия в указанном сопровождении.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26. Центр занятости населения с использованием единой цифровой платформы формирует сертификат в срок не позднее следующего рабочего дня со дня подписания приказа или заключения договора с негосударственной организацией.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Сертификат направляется инвалиду с использованием единой цифровой платформы не позднее следующего рабочего дня со дня его формирования.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27. Срок сопровождения инвалида в соответствии с сертификатом составляет 6 месяцев со дня его формирования. По окончании срока сопровождения инвалида предоставление государственной услуги прекращается, о чем центр занятости населения направляет гражданину уведомление с использованием единой цифровой платформы в срок не позднее следующего рабочего дня со дня окончания срока сопровождения инвалида.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28. Сопровождение инвалида при проведении переговоров с работодателем о трудоустройстве осуществляется лицом, указанным в сертификате, в соответствии с перечнем мероприятий и в сроки, предусмотренные сертификатом.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29. Центр занятости населения вносит на единую цифровую платформу сведения о сопровождении инвалида в соответствии с сертификатом в срок не позднее 5 рабочих дней со дня окончания сопровождения инвалида, в том числе в связи с истечением срока.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При сопровождении инвалида в соответствии с сертификатом негосударственной организацией, сведения о сопровождении инвалида вносятся на единую цифровую платформу не позднее следующего рабочего дня со дня их получения центром занятости населения от негосударственной организации.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Негосударственная организация представляет в центр занятости населения сведения о сопровождении инвалида в соответствии с сертификатом в срок не позднее 5 рабочих дней со дня окончания сопровождения инвалида, в том числе в связи с истечением срока.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30. Центр занятости населения не позднее дня, предшествующего назначенной дате трудоустройства: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а) определяет с использованием единой цифровой платформы рекомендуемые мероприятия при сопровождении инвалида на рабочем месте (перечень рекомендуемых мероприятий по сопровождению инвалида на рабочем месте устанавливается в технологической карте);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б) связывается с работодателем и обсуждает (при согласии работодателя) с ним перечень рекомендуемых мероприятий при сопровождении инвалида на рабочем месте, сроки их исполнения;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в) формирует с использованием единой цифровой платформы индивидуальный план мероприятий, рекомендуемых при сопровождении инвалида на рабочем месте, сроки проведения каждого мероприятия;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г) направляет с использованием единой цифровой платформы индивидуальный план гражданину;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д) направляет индивидуальный план работодателю.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31. Сопровождение инвалида на рабочем месте осуществляется работодателем.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Центр занятости населения осуществляет информационное обеспечение работодателя по вопросам реализации индивидуального плана в соответствии с технологической картой.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  <w:outlineLvl w:val="1"/>
      </w:pPr>
      <w:r>
        <w:t>IV. Требования к обеспечению организации деятельности,</w:t>
      </w:r>
    </w:p>
    <w:p w:rsidR="008D5E8A" w:rsidRDefault="008D5E8A">
      <w:pPr>
        <w:pStyle w:val="ConsPlusTitle"/>
        <w:jc w:val="center"/>
      </w:pPr>
      <w:r>
        <w:t>показателям исполнения стандарта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ind w:firstLine="540"/>
        <w:jc w:val="both"/>
      </w:pPr>
      <w:r>
        <w:t xml:space="preserve">32. Организация сопровождения при содействии занятости инвалидов осуществляется органами </w:t>
      </w:r>
      <w:r>
        <w:lastRenderedPageBreak/>
        <w:t>исполнительной власти субъектов Российской Федерации, осуществляющими полномочия в области содействия занятости населения, центрами занятости населения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нормативными правовыми актами Российской Федерации, субъектов Российской Федерации.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 xml:space="preserve">33.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403">
        <w:r>
          <w:rPr>
            <w:color w:val="0000FF"/>
          </w:rPr>
          <w:t>приложении N 4</w:t>
        </w:r>
      </w:hyperlink>
      <w:r>
        <w:t xml:space="preserve"> к настоящему Стандарту.</w:t>
      </w:r>
    </w:p>
    <w:p w:rsidR="008D5E8A" w:rsidRDefault="008D5E8A">
      <w:pPr>
        <w:pStyle w:val="ConsPlusNormal"/>
        <w:spacing w:before="220"/>
        <w:ind w:firstLine="540"/>
        <w:jc w:val="both"/>
      </w:pPr>
      <w:r>
        <w:t>34.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  <w:outlineLvl w:val="1"/>
      </w:pPr>
      <w:r>
        <w:t>Приложение 1</w:t>
      </w:r>
    </w:p>
    <w:p w:rsidR="008D5E8A" w:rsidRDefault="008D5E8A">
      <w:pPr>
        <w:pStyle w:val="ConsPlusNormal"/>
        <w:jc w:val="right"/>
      </w:pPr>
      <w:r>
        <w:t>к Стандарту осуществления полномочия</w:t>
      </w:r>
    </w:p>
    <w:p w:rsidR="008D5E8A" w:rsidRDefault="008D5E8A">
      <w:pPr>
        <w:pStyle w:val="ConsPlusNormal"/>
        <w:jc w:val="right"/>
      </w:pPr>
      <w:r>
        <w:t>в сфере занятости населения по оказанию</w:t>
      </w:r>
    </w:p>
    <w:p w:rsidR="008D5E8A" w:rsidRDefault="008D5E8A">
      <w:pPr>
        <w:pStyle w:val="ConsPlusNormal"/>
        <w:jc w:val="right"/>
      </w:pPr>
      <w:r>
        <w:t>государственной услуги по организации</w:t>
      </w:r>
    </w:p>
    <w:p w:rsidR="008D5E8A" w:rsidRDefault="008D5E8A">
      <w:pPr>
        <w:pStyle w:val="ConsPlusNormal"/>
        <w:jc w:val="right"/>
      </w:pPr>
      <w:r>
        <w:t>сопровождения при содействии занятости</w:t>
      </w:r>
    </w:p>
    <w:p w:rsidR="008D5E8A" w:rsidRDefault="008D5E8A">
      <w:pPr>
        <w:pStyle w:val="ConsPlusNormal"/>
        <w:jc w:val="right"/>
      </w:pPr>
      <w:r>
        <w:t>инвалидов, утвержденному приказом</w:t>
      </w:r>
    </w:p>
    <w:p w:rsidR="008D5E8A" w:rsidRDefault="008D5E8A">
      <w:pPr>
        <w:pStyle w:val="ConsPlusNormal"/>
        <w:jc w:val="right"/>
      </w:pPr>
      <w:r>
        <w:t>Министерства труда и социальной защиты</w:t>
      </w:r>
    </w:p>
    <w:p w:rsidR="008D5E8A" w:rsidRDefault="008D5E8A">
      <w:pPr>
        <w:pStyle w:val="ConsPlusNormal"/>
        <w:jc w:val="right"/>
      </w:pPr>
      <w:r>
        <w:t>Российской Федерации</w:t>
      </w:r>
    </w:p>
    <w:p w:rsidR="008D5E8A" w:rsidRDefault="008D5E8A">
      <w:pPr>
        <w:pStyle w:val="ConsPlusNormal"/>
        <w:jc w:val="right"/>
      </w:pPr>
      <w:r>
        <w:t>от 28 марта 2022 г. N 174н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</w:pPr>
      <w:r>
        <w:t>Рекомендуемый образец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nformat"/>
        <w:jc w:val="both"/>
      </w:pPr>
      <w:bookmarkStart w:id="5" w:name="P160"/>
      <w:bookmarkEnd w:id="5"/>
      <w:r>
        <w:rPr>
          <w:sz w:val="14"/>
        </w:rPr>
        <w:t xml:space="preserve">                                 Заявление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   о предоставлении государственной услуги по организации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      сопровождения при содействии занятости инвалидов</w:t>
      </w:r>
    </w:p>
    <w:p w:rsidR="008D5E8A" w:rsidRDefault="008D5E8A">
      <w:pPr>
        <w:pStyle w:val="ConsPlusNonformat"/>
        <w:jc w:val="both"/>
      </w:pPr>
    </w:p>
    <w:p w:rsidR="008D5E8A" w:rsidRDefault="008D5E8A">
      <w:pPr>
        <w:pStyle w:val="ConsPlusNonformat"/>
        <w:jc w:val="both"/>
      </w:pPr>
      <w:r>
        <w:rPr>
          <w:sz w:val="14"/>
        </w:rPr>
        <w:t>1. Фамилия, имя, отчество (при наличии) 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___________________________________________________________________________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2. Пол ____________________________________________________________________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3. Дата рождения 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4. Гражданство 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5. ИНН ____________________________________________________________________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6. СНИЛС 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7. Вид документа, удостоверяющего личность 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8. Серия, номер документа, удостоверяющего личность 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9. Дата выдачи документа, удостоверяющего личность 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10. Кем выдан документ, удостоверяющего личность 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_______________________________________________________________________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11. Адрес: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а) места жительства (постоянной регистрации):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- субъект Российской Федерации 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- район, населенный пункт, улица 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_______________________________________________________________________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- дом, корпус, строение, квартира 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_______________________________________________________________________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12. Способ связи: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а) телефон ____________________________________________________________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б) адрес электронной почты (при наличии) 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13. Место оказания услуги: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а) субъект Российской Федерации 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б) центр занятости населения __________________________________________</w:t>
      </w:r>
    </w:p>
    <w:p w:rsidR="008D5E8A" w:rsidRDefault="008D5E8A">
      <w:pPr>
        <w:pStyle w:val="ConsPlusNonformat"/>
        <w:jc w:val="both"/>
      </w:pPr>
      <w:r>
        <w:rPr>
          <w:sz w:val="14"/>
        </w:rPr>
        <w:t>Подтверждение данных:</w:t>
      </w:r>
    </w:p>
    <w:p w:rsidR="008D5E8A" w:rsidRDefault="008D5E8A">
      <w:pPr>
        <w:pStyle w:val="ConsPlusNonformat"/>
        <w:jc w:val="both"/>
      </w:pP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Я   </w:t>
      </w:r>
      <w:proofErr w:type="gramStart"/>
      <w:r>
        <w:rPr>
          <w:sz w:val="14"/>
        </w:rPr>
        <w:t>подтверждаю  свое</w:t>
      </w:r>
      <w:proofErr w:type="gramEnd"/>
      <w:r>
        <w:rPr>
          <w:sz w:val="14"/>
        </w:rPr>
        <w:t xml:space="preserve">   согласие  на  обработку моих персональных данных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</w:t>
      </w:r>
      <w:proofErr w:type="gramStart"/>
      <w:r>
        <w:rPr>
          <w:sz w:val="14"/>
        </w:rPr>
        <w:t>в  целях</w:t>
      </w:r>
      <w:proofErr w:type="gramEnd"/>
      <w:r>
        <w:rPr>
          <w:sz w:val="14"/>
        </w:rPr>
        <w:t xml:space="preserve">   принятия  решения  по  настоящему  обращению и предоставления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</w:t>
      </w:r>
      <w:proofErr w:type="gramStart"/>
      <w:r>
        <w:rPr>
          <w:sz w:val="14"/>
        </w:rPr>
        <w:t>государственных  услуг</w:t>
      </w:r>
      <w:proofErr w:type="gramEnd"/>
      <w:r>
        <w:rPr>
          <w:sz w:val="14"/>
        </w:rPr>
        <w:t xml:space="preserve">  в  области содействия занятости населения, в том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числе на: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- направление    данного    обращения   в   государственный     орган,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государственные    учреждения     службы   </w:t>
      </w:r>
      <w:proofErr w:type="gramStart"/>
      <w:r>
        <w:rPr>
          <w:sz w:val="14"/>
        </w:rPr>
        <w:t>занятости  населения</w:t>
      </w:r>
      <w:proofErr w:type="gramEnd"/>
      <w:r>
        <w:rPr>
          <w:sz w:val="14"/>
        </w:rPr>
        <w:t xml:space="preserve">  или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должностному лицу, в компетенцию которых входит решение поставленных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в обращении вопросов;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- </w:t>
      </w:r>
      <w:proofErr w:type="gramStart"/>
      <w:r>
        <w:rPr>
          <w:sz w:val="14"/>
        </w:rPr>
        <w:t>передачу  моих</w:t>
      </w:r>
      <w:proofErr w:type="gramEnd"/>
      <w:r>
        <w:rPr>
          <w:sz w:val="14"/>
        </w:rPr>
        <w:t xml:space="preserve">  персональных  данных  третьим лицам в целях принятия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</w:t>
      </w:r>
      <w:proofErr w:type="gramStart"/>
      <w:r>
        <w:rPr>
          <w:sz w:val="14"/>
        </w:rPr>
        <w:t>решения  по</w:t>
      </w:r>
      <w:proofErr w:type="gramEnd"/>
      <w:r>
        <w:rPr>
          <w:sz w:val="14"/>
        </w:rPr>
        <w:t xml:space="preserve">  настоящему  обращению и предоставления  государственных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    услуг в области содействия занятости.</w:t>
      </w:r>
    </w:p>
    <w:p w:rsidR="008D5E8A" w:rsidRDefault="008D5E8A">
      <w:pPr>
        <w:pStyle w:val="ConsPlusNonformat"/>
        <w:jc w:val="both"/>
      </w:pP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</w:t>
      </w:r>
      <w:proofErr w:type="gramStart"/>
      <w:r>
        <w:rPr>
          <w:sz w:val="14"/>
        </w:rPr>
        <w:t>Я  предупрежден</w:t>
      </w:r>
      <w:proofErr w:type="gramEnd"/>
      <w:r>
        <w:rPr>
          <w:sz w:val="14"/>
        </w:rPr>
        <w:t>,  что  в случае получения   сведений  (рекомендаций)  из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</w:t>
      </w:r>
      <w:proofErr w:type="gramStart"/>
      <w:r>
        <w:rPr>
          <w:sz w:val="14"/>
        </w:rPr>
        <w:t>учреждения  МСЭ</w:t>
      </w:r>
      <w:proofErr w:type="gramEnd"/>
      <w:r>
        <w:rPr>
          <w:sz w:val="14"/>
        </w:rPr>
        <w:t xml:space="preserve"> об  отсутствии нуждаемости инвалида  в сопровождении при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содействии   </w:t>
      </w:r>
      <w:proofErr w:type="gramStart"/>
      <w:r>
        <w:rPr>
          <w:sz w:val="14"/>
        </w:rPr>
        <w:t>занятости,  центр</w:t>
      </w:r>
      <w:proofErr w:type="gramEnd"/>
      <w:r>
        <w:rPr>
          <w:sz w:val="14"/>
        </w:rPr>
        <w:t xml:space="preserve">  занятости  населения  может  отказать  в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предоставлении государственной услуги.</w:t>
      </w:r>
    </w:p>
    <w:p w:rsidR="008D5E8A" w:rsidRDefault="008D5E8A">
      <w:pPr>
        <w:pStyle w:val="ConsPlusNonformat"/>
        <w:jc w:val="both"/>
      </w:pPr>
      <w:r>
        <w:rPr>
          <w:noProof/>
          <w:position w:val="-6"/>
        </w:rPr>
        <w:drawing>
          <wp:inline distT="0" distB="0" distL="0" distR="0">
            <wp:extent cx="127000" cy="16700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</w:t>
      </w:r>
      <w:proofErr w:type="gramStart"/>
      <w:r>
        <w:rPr>
          <w:sz w:val="14"/>
        </w:rPr>
        <w:t>Я  предупрежден</w:t>
      </w:r>
      <w:proofErr w:type="gramEnd"/>
      <w:r>
        <w:rPr>
          <w:sz w:val="14"/>
        </w:rPr>
        <w:t>,  что  в  случае  отсутствия   сведений   об   имеющихся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ограничениях жизнедеятельности, о показанных или противопоказанных видах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трудовой деятельности, рекомендуемых </w:t>
      </w:r>
      <w:proofErr w:type="gramStart"/>
      <w:r>
        <w:rPr>
          <w:sz w:val="14"/>
        </w:rPr>
        <w:t>условиях  труда</w:t>
      </w:r>
      <w:proofErr w:type="gramEnd"/>
      <w:r>
        <w:rPr>
          <w:sz w:val="14"/>
        </w:rPr>
        <w:t>,  указанных в ИПРА,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центр    занятости    населения   </w:t>
      </w:r>
      <w:proofErr w:type="gramStart"/>
      <w:r>
        <w:rPr>
          <w:sz w:val="14"/>
        </w:rPr>
        <w:t>может  отказать</w:t>
      </w:r>
      <w:proofErr w:type="gramEnd"/>
      <w:r>
        <w:rPr>
          <w:sz w:val="14"/>
        </w:rPr>
        <w:t xml:space="preserve">    в    предоставлении</w:t>
      </w:r>
    </w:p>
    <w:p w:rsidR="008D5E8A" w:rsidRDefault="008D5E8A">
      <w:pPr>
        <w:pStyle w:val="ConsPlusNonformat"/>
        <w:jc w:val="both"/>
      </w:pPr>
      <w:r>
        <w:rPr>
          <w:sz w:val="14"/>
        </w:rPr>
        <w:t xml:space="preserve">   государственной услуги.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  <w:outlineLvl w:val="1"/>
      </w:pPr>
      <w:r>
        <w:t>Приложение 2</w:t>
      </w:r>
    </w:p>
    <w:p w:rsidR="008D5E8A" w:rsidRDefault="008D5E8A">
      <w:pPr>
        <w:pStyle w:val="ConsPlusNormal"/>
        <w:jc w:val="right"/>
      </w:pPr>
      <w:r>
        <w:t>к Стандарту осуществления полномочия</w:t>
      </w:r>
    </w:p>
    <w:p w:rsidR="008D5E8A" w:rsidRDefault="008D5E8A">
      <w:pPr>
        <w:pStyle w:val="ConsPlusNormal"/>
        <w:jc w:val="right"/>
      </w:pPr>
      <w:r>
        <w:t>в сфере занятости населения по оказанию</w:t>
      </w:r>
    </w:p>
    <w:p w:rsidR="008D5E8A" w:rsidRDefault="008D5E8A">
      <w:pPr>
        <w:pStyle w:val="ConsPlusNormal"/>
        <w:jc w:val="right"/>
      </w:pPr>
      <w:r>
        <w:t>государственной услуги по организации</w:t>
      </w:r>
    </w:p>
    <w:p w:rsidR="008D5E8A" w:rsidRDefault="008D5E8A">
      <w:pPr>
        <w:pStyle w:val="ConsPlusNormal"/>
        <w:jc w:val="right"/>
      </w:pPr>
      <w:r>
        <w:t>сопровождения при содействии занятости</w:t>
      </w:r>
    </w:p>
    <w:p w:rsidR="008D5E8A" w:rsidRDefault="008D5E8A">
      <w:pPr>
        <w:pStyle w:val="ConsPlusNormal"/>
        <w:jc w:val="right"/>
      </w:pPr>
      <w:r>
        <w:t>инвалидов, утвержденному приказом</w:t>
      </w:r>
    </w:p>
    <w:p w:rsidR="008D5E8A" w:rsidRDefault="008D5E8A">
      <w:pPr>
        <w:pStyle w:val="ConsPlusNormal"/>
        <w:jc w:val="right"/>
      </w:pPr>
      <w:r>
        <w:t>Министерства труда и социальной защиты</w:t>
      </w:r>
    </w:p>
    <w:p w:rsidR="008D5E8A" w:rsidRDefault="008D5E8A">
      <w:pPr>
        <w:pStyle w:val="ConsPlusNormal"/>
        <w:jc w:val="right"/>
      </w:pPr>
      <w:r>
        <w:t>Российской Федерации</w:t>
      </w:r>
    </w:p>
    <w:p w:rsidR="008D5E8A" w:rsidRDefault="008D5E8A">
      <w:pPr>
        <w:pStyle w:val="ConsPlusNormal"/>
        <w:jc w:val="right"/>
      </w:pPr>
      <w:r>
        <w:t>от 28 марта 2022 г. N 174н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</w:pPr>
      <w:r>
        <w:t>Рекомендуемый образец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sectPr w:rsidR="008D5E8A" w:rsidSect="008D5E8A">
          <w:pgSz w:w="11906" w:h="16838" w:code="9"/>
          <w:pgMar w:top="8" w:right="567" w:bottom="142" w:left="851" w:header="284" w:footer="0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40"/>
        <w:gridCol w:w="1757"/>
        <w:gridCol w:w="340"/>
        <w:gridCol w:w="4687"/>
      </w:tblGrid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bookmarkStart w:id="6" w:name="P227"/>
            <w:bookmarkEnd w:id="6"/>
            <w:r>
              <w:lastRenderedPageBreak/>
              <w:t>Сертификат</w:t>
            </w:r>
          </w:p>
          <w:p w:rsidR="008D5E8A" w:rsidRDefault="008D5E8A">
            <w:pPr>
              <w:pStyle w:val="ConsPlusNormal"/>
              <w:jc w:val="center"/>
            </w:pPr>
            <w:r>
              <w:t>о предоставлении государственной услуги по организации сопровождения при содействии занятости инвалидов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r>
              <w:t>(фамилия, имя, отчество (при наличии) гражданина)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  <w:jc w:val="both"/>
            </w:pPr>
            <w:r>
              <w:t>будет предоставлена государственная услуга по организации сопровождения при содействии занятости инвалида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ind w:firstLine="283"/>
              <w:jc w:val="both"/>
            </w:pPr>
            <w:r>
              <w:t>Личное дело получателя государственных услуг от "__" ____________ 20__ г. N ____________.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ind w:firstLine="283"/>
              <w:jc w:val="both"/>
            </w:pPr>
            <w:r>
              <w:t>Для сопровождения определен работник центра занятости населения/ негосударственная организация: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r>
              <w:t>(фамилия, имя, отчество (при наличии), должность работника центра занятости населения, либо наименование негосударственной организации, с которой заключен договор о сопровождении инвалида)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E8A" w:rsidRDefault="008D5E8A">
            <w:pPr>
              <w:pStyle w:val="ConsPlusNormal"/>
              <w:ind w:firstLine="283"/>
              <w:jc w:val="both"/>
            </w:pPr>
            <w:r>
              <w:t>Контакты сопровождающего (электронный адрес, телефон):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  <w:ind w:firstLine="283"/>
              <w:jc w:val="both"/>
            </w:pPr>
            <w:r>
              <w:t>Перечень предоставляемых мероприятий: (сопровождение при проведении переговоров с работодателем и другие).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  <w:ind w:firstLine="283"/>
              <w:jc w:val="both"/>
            </w:pPr>
            <w:r>
              <w:t>Срок сопровождения:</w:t>
            </w:r>
          </w:p>
          <w:p w:rsidR="008D5E8A" w:rsidRDefault="008D5E8A">
            <w:pPr>
              <w:pStyle w:val="ConsPlusNormal"/>
              <w:ind w:firstLine="283"/>
              <w:jc w:val="both"/>
            </w:pPr>
            <w:r>
              <w:t>дата начала: "__" _______________ ____ г.</w:t>
            </w:r>
          </w:p>
          <w:p w:rsidR="008D5E8A" w:rsidRDefault="008D5E8A">
            <w:pPr>
              <w:pStyle w:val="ConsPlusNormal"/>
              <w:ind w:firstLine="283"/>
              <w:jc w:val="both"/>
            </w:pPr>
            <w:r>
              <w:t>дата окончания: "__" _______________ ____ г.</w:t>
            </w:r>
          </w:p>
        </w:tc>
      </w:tr>
      <w:tr w:rsidR="008D5E8A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E8A" w:rsidRDefault="008D5E8A">
            <w:pPr>
              <w:pStyle w:val="ConsPlusNormal"/>
            </w:pPr>
            <w:r>
              <w:t>Работник центра занятости населения:</w:t>
            </w:r>
          </w:p>
        </w:tc>
      </w:tr>
      <w:tr w:rsidR="008D5E8A"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8D5E8A"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  <w:r>
              <w:t>"__" 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</w:p>
        </w:tc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</w:tbl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  <w:outlineLvl w:val="1"/>
      </w:pPr>
      <w:r>
        <w:t>Приложение 3</w:t>
      </w:r>
    </w:p>
    <w:p w:rsidR="008D5E8A" w:rsidRDefault="008D5E8A">
      <w:pPr>
        <w:pStyle w:val="ConsPlusNormal"/>
        <w:jc w:val="right"/>
      </w:pPr>
      <w:r>
        <w:t>к Стандарту осуществления полномочия</w:t>
      </w:r>
    </w:p>
    <w:p w:rsidR="008D5E8A" w:rsidRDefault="008D5E8A">
      <w:pPr>
        <w:pStyle w:val="ConsPlusNormal"/>
        <w:jc w:val="right"/>
      </w:pPr>
      <w:r>
        <w:t>в сфере занятости населения по оказанию</w:t>
      </w:r>
    </w:p>
    <w:p w:rsidR="008D5E8A" w:rsidRDefault="008D5E8A">
      <w:pPr>
        <w:pStyle w:val="ConsPlusNormal"/>
        <w:jc w:val="right"/>
      </w:pPr>
      <w:r>
        <w:t>государственной услуги по организации</w:t>
      </w:r>
    </w:p>
    <w:p w:rsidR="008D5E8A" w:rsidRDefault="008D5E8A">
      <w:pPr>
        <w:pStyle w:val="ConsPlusNormal"/>
        <w:jc w:val="right"/>
      </w:pPr>
      <w:r>
        <w:t>сопровождения при содействии занятости</w:t>
      </w:r>
    </w:p>
    <w:p w:rsidR="008D5E8A" w:rsidRDefault="008D5E8A">
      <w:pPr>
        <w:pStyle w:val="ConsPlusNormal"/>
        <w:jc w:val="right"/>
      </w:pPr>
      <w:r>
        <w:t>инвалидов, утвержденному приказом</w:t>
      </w:r>
    </w:p>
    <w:p w:rsidR="008D5E8A" w:rsidRDefault="008D5E8A">
      <w:pPr>
        <w:pStyle w:val="ConsPlusNormal"/>
        <w:jc w:val="right"/>
      </w:pPr>
      <w:r>
        <w:t>Министерства труда и социальной защиты</w:t>
      </w:r>
    </w:p>
    <w:p w:rsidR="008D5E8A" w:rsidRDefault="008D5E8A">
      <w:pPr>
        <w:pStyle w:val="ConsPlusNormal"/>
        <w:jc w:val="right"/>
      </w:pPr>
      <w:r>
        <w:t>Российской Федерации</w:t>
      </w:r>
    </w:p>
    <w:p w:rsidR="008D5E8A" w:rsidRDefault="008D5E8A">
      <w:pPr>
        <w:pStyle w:val="ConsPlusNormal"/>
        <w:jc w:val="right"/>
      </w:pPr>
      <w:r>
        <w:t>от 28 марта 2022 г. N 174н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</w:pPr>
      <w:r>
        <w:t>Рекомендуемый образец</w:t>
      </w:r>
    </w:p>
    <w:p w:rsidR="008D5E8A" w:rsidRDefault="008D5E8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6"/>
        <w:gridCol w:w="6666"/>
      </w:tblGrid>
      <w:tr w:rsidR="008D5E8A"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bookmarkStart w:id="7" w:name="P276"/>
            <w:bookmarkEnd w:id="7"/>
            <w:r>
              <w:t>Заявка</w:t>
            </w:r>
          </w:p>
          <w:p w:rsidR="008D5E8A" w:rsidRDefault="008D5E8A">
            <w:pPr>
              <w:pStyle w:val="ConsPlusNormal"/>
              <w:jc w:val="center"/>
            </w:pPr>
            <w:r>
              <w:t>о включении в реестр негосударственных организаций, осуществляющих оказание индивидуальной помощи в виде сопровождения</w:t>
            </w:r>
          </w:p>
        </w:tc>
      </w:tr>
      <w:tr w:rsidR="008D5E8A"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  <w:ind w:firstLine="283"/>
              <w:jc w:val="both"/>
            </w:pPr>
            <w:r>
              <w:t>Прошу включить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9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  <w:jc w:val="center"/>
            </w:pPr>
            <w:r>
              <w:t>(полное наименование негосударственной организации, готовой осуществлять сопровождение инвалидов)</w:t>
            </w:r>
          </w:p>
        </w:tc>
      </w:tr>
      <w:tr w:rsidR="008D5E8A"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E8A" w:rsidRDefault="008D5E8A">
            <w:pPr>
              <w:pStyle w:val="ConsPlusNormal"/>
              <w:jc w:val="both"/>
            </w:pPr>
            <w:r>
              <w:t>в реестр негосударственных организаций, осуществляющих оказание индивидуальной помощи в виде сопровождения.</w:t>
            </w:r>
          </w:p>
        </w:tc>
      </w:tr>
      <w:tr w:rsidR="008D5E8A"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9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5E8A" w:rsidRDefault="008D5E8A">
            <w:pPr>
              <w:pStyle w:val="ConsPlusNormal"/>
              <w:jc w:val="center"/>
            </w:pPr>
            <w:r>
              <w:t xml:space="preserve">фамилия, имя, отчество (при наличии) руководителя организации или уполномоченного им </w:t>
            </w:r>
            <w:r>
              <w:lastRenderedPageBreak/>
              <w:t>лица, подпись</w:t>
            </w:r>
          </w:p>
        </w:tc>
      </w:tr>
      <w:tr w:rsidR="008D5E8A"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E8A" w:rsidRDefault="008D5E8A">
            <w:pPr>
              <w:pStyle w:val="ConsPlusNormal"/>
              <w:jc w:val="both"/>
            </w:pPr>
            <w:r>
              <w:lastRenderedPageBreak/>
              <w:t>Сведения, предоставляемые в составе заявки:</w:t>
            </w:r>
          </w:p>
        </w:tc>
      </w:tr>
    </w:tbl>
    <w:p w:rsidR="008D5E8A" w:rsidRDefault="008D5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4886"/>
        <w:gridCol w:w="3353"/>
      </w:tblGrid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</w:t>
            </w:r>
          </w:p>
        </w:tc>
        <w:tc>
          <w:tcPr>
            <w:tcW w:w="8239" w:type="dxa"/>
            <w:gridSpan w:val="2"/>
          </w:tcPr>
          <w:p w:rsidR="008D5E8A" w:rsidRDefault="008D5E8A">
            <w:pPr>
              <w:pStyle w:val="ConsPlusNormal"/>
            </w:pPr>
            <w:r>
              <w:t>Сведения об организации</w:t>
            </w: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1.1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1.2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сокращенное наименование (при наличии)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1.3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адрес в пределах места нахождения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1.4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фактический адрес</w:t>
            </w:r>
          </w:p>
          <w:p w:rsidR="008D5E8A" w:rsidRDefault="008D5E8A">
            <w:pPr>
              <w:pStyle w:val="ConsPlusNormal"/>
            </w:pPr>
            <w:r>
              <w:t>(если не совпадает с адресом в пределах места нахождения)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1.5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ИНН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1.6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КПП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1.7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hyperlink r:id="rId17">
              <w:r>
                <w:rPr>
                  <w:color w:val="0000FF"/>
                </w:rPr>
                <w:t>ОКАТО</w:t>
              </w:r>
            </w:hyperlink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1.8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ОКПО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1.9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hyperlink r:id="rId18">
              <w:r>
                <w:rPr>
                  <w:color w:val="0000FF"/>
                </w:rPr>
                <w:t>ОКВЭД</w:t>
              </w:r>
            </w:hyperlink>
            <w:r>
              <w:t xml:space="preserve"> (основной)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1.10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ОГРН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2.</w:t>
            </w:r>
          </w:p>
        </w:tc>
        <w:tc>
          <w:tcPr>
            <w:tcW w:w="8239" w:type="dxa"/>
            <w:gridSpan w:val="2"/>
            <w:vAlign w:val="bottom"/>
          </w:tcPr>
          <w:p w:rsidR="008D5E8A" w:rsidRDefault="008D5E8A">
            <w:pPr>
              <w:pStyle w:val="ConsPlusNormal"/>
            </w:pPr>
            <w:r>
              <w:t>Контактная информация</w:t>
            </w: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2.1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2.2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должность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2.3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телефон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2.4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2.5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официальный сайт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3.</w:t>
            </w:r>
          </w:p>
        </w:tc>
        <w:tc>
          <w:tcPr>
            <w:tcW w:w="8239" w:type="dxa"/>
            <w:gridSpan w:val="2"/>
            <w:vAlign w:val="bottom"/>
          </w:tcPr>
          <w:p w:rsidR="008D5E8A" w:rsidRDefault="008D5E8A">
            <w:pPr>
              <w:pStyle w:val="ConsPlusNormal"/>
            </w:pPr>
            <w:r>
              <w:t>Виды сопровождения, которые может оказать организация</w:t>
            </w:r>
          </w:p>
          <w:p w:rsidR="008D5E8A" w:rsidRDefault="008D5E8A">
            <w:pPr>
              <w:pStyle w:val="ConsPlusNormal"/>
            </w:pPr>
            <w:r>
              <w:lastRenderedPageBreak/>
              <w:t>(отметить из перечисленного ниже)</w:t>
            </w: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lastRenderedPageBreak/>
              <w:t>3.1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сопровождение во время процедуры трудоустройства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3.2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подготовка маршрута к месту работы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3.3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сопровождение к месту работы и обратно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3.4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социально-трудовая адаптация на рабочем месте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3.5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 xml:space="preserve">услуги </w:t>
            </w:r>
            <w:proofErr w:type="spellStart"/>
            <w:r>
              <w:t>сурдопереводчика</w:t>
            </w:r>
            <w:proofErr w:type="spellEnd"/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3.6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 xml:space="preserve">услуги </w:t>
            </w:r>
            <w:proofErr w:type="spellStart"/>
            <w:r>
              <w:t>тифлосурдопереводчика</w:t>
            </w:r>
            <w:proofErr w:type="spellEnd"/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3.7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психологическая помощь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3.8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назначение наставника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3.9</w:t>
            </w:r>
          </w:p>
        </w:tc>
        <w:tc>
          <w:tcPr>
            <w:tcW w:w="4886" w:type="dxa"/>
          </w:tcPr>
          <w:p w:rsidR="008D5E8A" w:rsidRDefault="008D5E8A">
            <w:pPr>
              <w:pStyle w:val="ConsPlusNormal"/>
            </w:pPr>
            <w:r>
              <w:t>иное (укажите)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4.</w:t>
            </w:r>
          </w:p>
        </w:tc>
        <w:tc>
          <w:tcPr>
            <w:tcW w:w="8239" w:type="dxa"/>
            <w:gridSpan w:val="2"/>
            <w:vAlign w:val="bottom"/>
          </w:tcPr>
          <w:p w:rsidR="008D5E8A" w:rsidRDefault="008D5E8A">
            <w:pPr>
              <w:pStyle w:val="ConsPlusNormal"/>
            </w:pPr>
            <w:r>
              <w:t>Дополнительные сведения</w:t>
            </w: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4.1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наличие действующих договоров по организации сопровождения инвалидов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  <w:r>
              <w:t>да/нет</w:t>
            </w:r>
          </w:p>
        </w:tc>
      </w:tr>
      <w:tr w:rsidR="008D5E8A">
        <w:tc>
          <w:tcPr>
            <w:tcW w:w="787" w:type="dxa"/>
            <w:vAlign w:val="bottom"/>
          </w:tcPr>
          <w:p w:rsidR="008D5E8A" w:rsidRDefault="008D5E8A">
            <w:pPr>
              <w:pStyle w:val="ConsPlusNormal"/>
            </w:pPr>
            <w:r>
              <w:t>4.1.1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реквизиты действующего договора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4.1.2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наименование и реквизиты организации, с которой заключен действующий договор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4.2.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количество сотрудников организации, имеющих квалификацию для сопровождения инвалидов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4.3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опыт организации по сопровождению инвалидов (указать количество лет)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  <w:tr w:rsidR="008D5E8A">
        <w:tc>
          <w:tcPr>
            <w:tcW w:w="787" w:type="dxa"/>
          </w:tcPr>
          <w:p w:rsidR="008D5E8A" w:rsidRDefault="008D5E8A">
            <w:pPr>
              <w:pStyle w:val="ConsPlusNormal"/>
            </w:pPr>
            <w:r>
              <w:t>4.4</w:t>
            </w:r>
          </w:p>
        </w:tc>
        <w:tc>
          <w:tcPr>
            <w:tcW w:w="4886" w:type="dxa"/>
            <w:vAlign w:val="bottom"/>
          </w:tcPr>
          <w:p w:rsidR="008D5E8A" w:rsidRDefault="008D5E8A">
            <w:pPr>
              <w:pStyle w:val="ConsPlusNormal"/>
            </w:pPr>
            <w:r>
              <w:t>декларация об отсутствии государственных</w:t>
            </w:r>
          </w:p>
          <w:p w:rsidR="008D5E8A" w:rsidRDefault="008D5E8A">
            <w:pPr>
              <w:pStyle w:val="ConsPlusNormal"/>
            </w:pPr>
            <w:r>
              <w:t>контрактов/договоров, по которым заказчик расторгнул их</w:t>
            </w:r>
          </w:p>
        </w:tc>
        <w:tc>
          <w:tcPr>
            <w:tcW w:w="3353" w:type="dxa"/>
          </w:tcPr>
          <w:p w:rsidR="008D5E8A" w:rsidRDefault="008D5E8A">
            <w:pPr>
              <w:pStyle w:val="ConsPlusNormal"/>
            </w:pPr>
          </w:p>
        </w:tc>
      </w:tr>
    </w:tbl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right"/>
        <w:outlineLvl w:val="1"/>
      </w:pPr>
      <w:r>
        <w:t>Приложение 4</w:t>
      </w:r>
    </w:p>
    <w:p w:rsidR="008D5E8A" w:rsidRDefault="008D5E8A">
      <w:pPr>
        <w:pStyle w:val="ConsPlusNormal"/>
        <w:jc w:val="right"/>
      </w:pPr>
      <w:r>
        <w:t>к Стандарту осуществления полномочия</w:t>
      </w:r>
    </w:p>
    <w:p w:rsidR="008D5E8A" w:rsidRDefault="008D5E8A">
      <w:pPr>
        <w:pStyle w:val="ConsPlusNormal"/>
        <w:jc w:val="right"/>
      </w:pPr>
      <w:r>
        <w:t>в сфере занятости населения по оказанию</w:t>
      </w:r>
    </w:p>
    <w:p w:rsidR="008D5E8A" w:rsidRDefault="008D5E8A">
      <w:pPr>
        <w:pStyle w:val="ConsPlusNormal"/>
        <w:jc w:val="right"/>
      </w:pPr>
      <w:r>
        <w:t>государственной услуги по организации</w:t>
      </w:r>
    </w:p>
    <w:p w:rsidR="008D5E8A" w:rsidRDefault="008D5E8A">
      <w:pPr>
        <w:pStyle w:val="ConsPlusNormal"/>
        <w:jc w:val="right"/>
      </w:pPr>
      <w:r>
        <w:t>сопровождения при содействии занятости</w:t>
      </w:r>
    </w:p>
    <w:p w:rsidR="008D5E8A" w:rsidRDefault="008D5E8A">
      <w:pPr>
        <w:pStyle w:val="ConsPlusNormal"/>
        <w:jc w:val="right"/>
      </w:pPr>
      <w:r>
        <w:t>инвалидов, утвержденному приказом</w:t>
      </w:r>
    </w:p>
    <w:p w:rsidR="008D5E8A" w:rsidRDefault="008D5E8A">
      <w:pPr>
        <w:pStyle w:val="ConsPlusNormal"/>
        <w:jc w:val="right"/>
      </w:pPr>
      <w:r>
        <w:t>Министерства труда и социальной защиты</w:t>
      </w:r>
    </w:p>
    <w:p w:rsidR="008D5E8A" w:rsidRDefault="008D5E8A">
      <w:pPr>
        <w:pStyle w:val="ConsPlusNormal"/>
        <w:jc w:val="right"/>
      </w:pPr>
      <w:r>
        <w:t>Российской Федерации</w:t>
      </w:r>
    </w:p>
    <w:p w:rsidR="008D5E8A" w:rsidRDefault="008D5E8A">
      <w:pPr>
        <w:pStyle w:val="ConsPlusNormal"/>
        <w:jc w:val="right"/>
      </w:pPr>
      <w:r>
        <w:t>от 28 марта 2022 г. N 174н</w:t>
      </w: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Title"/>
        <w:jc w:val="center"/>
      </w:pPr>
      <w:bookmarkStart w:id="8" w:name="P403"/>
      <w:bookmarkEnd w:id="8"/>
      <w:r>
        <w:t>ПОКАЗАТЕЛИ</w:t>
      </w:r>
    </w:p>
    <w:p w:rsidR="008D5E8A" w:rsidRDefault="008D5E8A">
      <w:pPr>
        <w:pStyle w:val="ConsPlusTitle"/>
        <w:jc w:val="center"/>
      </w:pPr>
      <w:r>
        <w:t>ИСПОЛНЕНИЯ СТАНДАРТА ОСУЩЕСТВЛЕНИЯ ПОЛНОМОЧИЯ В СФЕРЕ</w:t>
      </w:r>
    </w:p>
    <w:p w:rsidR="008D5E8A" w:rsidRDefault="008D5E8A">
      <w:pPr>
        <w:pStyle w:val="ConsPlusTitle"/>
        <w:jc w:val="center"/>
      </w:pPr>
      <w:r>
        <w:t>ЗАНЯТОСТИ НАСЕЛЕНИЯ ПО ОКАЗАНИЮ ГОСУДАРСТВЕННОЙ УСЛУГИ</w:t>
      </w:r>
    </w:p>
    <w:p w:rsidR="008D5E8A" w:rsidRDefault="008D5E8A">
      <w:pPr>
        <w:pStyle w:val="ConsPlusTitle"/>
        <w:jc w:val="center"/>
      </w:pPr>
      <w:r>
        <w:t>ПО ОРГАНИЗАЦИИ СОПРОВОЖДЕНИЯ ПРИ СОДЕЙСТВИИ ЗАНЯТОСТИ</w:t>
      </w:r>
    </w:p>
    <w:p w:rsidR="008D5E8A" w:rsidRDefault="008D5E8A">
      <w:pPr>
        <w:pStyle w:val="ConsPlusTitle"/>
        <w:jc w:val="center"/>
      </w:pPr>
      <w:r>
        <w:t>ИНВАЛИДОВ, СВЕДЕНИЯ, НЕОБХОДИМЫЕ ДЛЯ РАСЧЕТА ПОКАЗАТЕЛЕЙ</w:t>
      </w:r>
    </w:p>
    <w:p w:rsidR="008D5E8A" w:rsidRDefault="008D5E8A">
      <w:pPr>
        <w:pStyle w:val="ConsPlusTitle"/>
        <w:jc w:val="center"/>
      </w:pPr>
      <w:r>
        <w:t>И ПОРЯДОК ИХ ПРЕДОСТАВЛЕНИЯ, МЕТОДИКА ОЦЕНКИ</w:t>
      </w:r>
    </w:p>
    <w:p w:rsidR="008D5E8A" w:rsidRDefault="008D5E8A">
      <w:pPr>
        <w:pStyle w:val="ConsPlusTitle"/>
        <w:jc w:val="center"/>
      </w:pPr>
      <w:r>
        <w:t>(РАСЧЕТА) ПОКАЗАТЕЛЕЙ</w:t>
      </w:r>
    </w:p>
    <w:p w:rsidR="008D5E8A" w:rsidRDefault="008D5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2220"/>
        <w:gridCol w:w="1181"/>
        <w:gridCol w:w="3154"/>
        <w:gridCol w:w="4710"/>
      </w:tblGrid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center"/>
            </w:pPr>
            <w:r>
              <w:t>Методика расчета (оценки)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center"/>
            </w:pPr>
            <w:r>
              <w:t>5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bookmarkStart w:id="9" w:name="P421"/>
            <w:bookmarkEnd w:id="9"/>
            <w:r>
              <w:t>1.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both"/>
            </w:pPr>
            <w:r>
              <w:t>Средний срок принятия решения о предоставлении инвалиду государственной услуги центром занятости населения самостоятельно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8D5E8A" w:rsidRDefault="008D5E8A">
            <w:pPr>
              <w:pStyle w:val="ConsPlusNormal"/>
              <w:jc w:val="both"/>
            </w:pPr>
            <w:r>
              <w:t>1. дата принятия заявления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2. дата принятия решения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3. дата направления запроса в учреждение МСЭ.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both"/>
            </w:pPr>
            <w:r>
              <w:t>1. Из количества заявлений о предоставлении государственной услуги в отчетном периоде выделяются те, по которым принято решение о предоставлении государственной услуги и не отправлялся запрос в учреждения МСЭ.</w:t>
            </w:r>
          </w:p>
          <w:p w:rsidR="008D5E8A" w:rsidRDefault="008D5E8A">
            <w:pPr>
              <w:pStyle w:val="ConsPlusNormal"/>
              <w:jc w:val="both"/>
            </w:pPr>
            <w:r>
              <w:t xml:space="preserve">2. По каждому заявлению из выборки в соответствии с </w:t>
            </w:r>
            <w:hyperlink w:anchor="P421">
              <w:r>
                <w:rPr>
                  <w:color w:val="0000FF"/>
                </w:rPr>
                <w:t>пунктом 1</w:t>
              </w:r>
            </w:hyperlink>
            <w:r>
              <w:t xml:space="preserve"> вычисляется разница между датой принятия заявления и датой принятия решения.</w:t>
            </w:r>
          </w:p>
          <w:p w:rsidR="008D5E8A" w:rsidRDefault="008D5E8A">
            <w:pPr>
              <w:pStyle w:val="ConsPlusNormal"/>
              <w:jc w:val="both"/>
            </w:pPr>
            <w:r>
              <w:t xml:space="preserve">3. Вычисляется среднее значение по выборке из </w:t>
            </w:r>
            <w:hyperlink w:anchor="P431">
              <w:r>
                <w:rPr>
                  <w:color w:val="0000FF"/>
                </w:rPr>
                <w:t>пункта 2</w:t>
              </w:r>
            </w:hyperlink>
            <w:r>
              <w:t>.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bookmarkStart w:id="10" w:name="P431"/>
            <w:bookmarkEnd w:id="10"/>
            <w:r>
              <w:lastRenderedPageBreak/>
              <w:t>2.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both"/>
            </w:pPr>
            <w:r>
              <w:t>Средний срок принятия решения о предоставлении инвалиду государственной услуги центром занятости населения при участии учреждения МСЭ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8D5E8A" w:rsidRDefault="008D5E8A">
            <w:pPr>
              <w:pStyle w:val="ConsPlusNormal"/>
              <w:jc w:val="both"/>
            </w:pPr>
            <w:r>
              <w:t>1. дата принятия заявления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2. дата принятия решения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3. дата направления запроса в учреждение МСЭ.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both"/>
            </w:pPr>
            <w:r>
              <w:t>1. Из количества заявлений о предоставлении государственной услуги в отчетном периоде выделяются те, по которым принято решение о предоставлении государственной услуги и направлялся запрос в учреждения МСЭ.</w:t>
            </w:r>
          </w:p>
          <w:p w:rsidR="008D5E8A" w:rsidRDefault="008D5E8A">
            <w:pPr>
              <w:pStyle w:val="ConsPlusNormal"/>
              <w:jc w:val="both"/>
            </w:pPr>
            <w:r>
              <w:t xml:space="preserve">2. По каждому заявлению из выборки в соответствии с </w:t>
            </w:r>
            <w:hyperlink w:anchor="P421">
              <w:r>
                <w:rPr>
                  <w:color w:val="0000FF"/>
                </w:rPr>
                <w:t>пунктом 1</w:t>
              </w:r>
            </w:hyperlink>
            <w:r>
              <w:t xml:space="preserve"> вычисляется разница между датой принятия заявления и датой принятия решения.</w:t>
            </w:r>
          </w:p>
          <w:p w:rsidR="008D5E8A" w:rsidRDefault="008D5E8A">
            <w:pPr>
              <w:pStyle w:val="ConsPlusNormal"/>
              <w:jc w:val="both"/>
            </w:pPr>
            <w:r>
              <w:t xml:space="preserve">3. Вычисляется среднее значение по выборке из </w:t>
            </w:r>
            <w:hyperlink w:anchor="P431">
              <w:r>
                <w:rPr>
                  <w:color w:val="0000FF"/>
                </w:rPr>
                <w:t>пункта 2</w:t>
              </w:r>
            </w:hyperlink>
            <w:r>
              <w:t>.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both"/>
            </w:pPr>
            <w:r>
              <w:t>Доля заявлений, по которым был направлен запрос в учреждение МСЭ для определения нуждаемости инвалида в сопровождении при содействии занятости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8D5E8A" w:rsidRDefault="008D5E8A">
            <w:pPr>
              <w:pStyle w:val="ConsPlusNormal"/>
              <w:jc w:val="both"/>
            </w:pPr>
            <w:r>
              <w:t>1. дата принятия заявления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2. дата принятия решения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3. дата направления запроса в учреждение МСЭ.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both"/>
            </w:pPr>
            <w:r>
              <w:t>1. Определяется общее количество заявлений, поданных в отчетном периоде.</w:t>
            </w:r>
          </w:p>
          <w:p w:rsidR="008D5E8A" w:rsidRDefault="008D5E8A">
            <w:pPr>
              <w:pStyle w:val="ConsPlusNormal"/>
              <w:jc w:val="both"/>
            </w:pPr>
            <w:r>
              <w:t>2. Определяется количество заявлений, по которым был направлен запрос в учреждения МСЭ в связи с недостаточностью информации в ИПРА для определения нуждаемости инвалида в сопровождении при содействии занятости.</w:t>
            </w:r>
          </w:p>
          <w:p w:rsidR="008D5E8A" w:rsidRDefault="008D5E8A">
            <w:pPr>
              <w:pStyle w:val="ConsPlusNormal"/>
              <w:jc w:val="both"/>
            </w:pPr>
            <w:r>
              <w:t>3. Определяется отношение количества заявлений, по которым был направлен запрос в учреждение МСЭ, к общему количеству заявлений, умножается на 100.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both"/>
            </w:pPr>
            <w:r>
              <w:t>Средний срок формирования центром занятости населения индивидуального плана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8D5E8A" w:rsidRDefault="008D5E8A">
            <w:pPr>
              <w:pStyle w:val="ConsPlusNormal"/>
              <w:jc w:val="both"/>
            </w:pPr>
            <w:r>
              <w:t>1. дата получения информации о решении работодателя трудоустроить инвалида;</w:t>
            </w:r>
          </w:p>
          <w:p w:rsidR="008D5E8A" w:rsidRDefault="008D5E8A">
            <w:pPr>
              <w:pStyle w:val="ConsPlusNormal"/>
              <w:jc w:val="both"/>
            </w:pPr>
            <w:r>
              <w:t>2. дата формирования центром занятости населения индивидуального плана.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both"/>
            </w:pPr>
            <w:r>
              <w:t>1. Определяется срок формирования индивидуального плана как разница в днях между датой формирования центром занятости населения индивидуального плана и датой получения информации о решении работодателя трудоустроить инвалида.</w:t>
            </w:r>
          </w:p>
          <w:p w:rsidR="008D5E8A" w:rsidRDefault="008D5E8A">
            <w:pPr>
              <w:pStyle w:val="ConsPlusNormal"/>
              <w:jc w:val="both"/>
            </w:pPr>
            <w:r>
              <w:t xml:space="preserve">2. Определяется средний срок по </w:t>
            </w:r>
            <w:hyperlink w:anchor="P421">
              <w:r>
                <w:rPr>
                  <w:color w:val="0000FF"/>
                </w:rPr>
                <w:t>пункту 1</w:t>
              </w:r>
            </w:hyperlink>
            <w:r>
              <w:t xml:space="preserve"> по заявлениям, по которым в отчетном периоде был сформирован индивидуальный план.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both"/>
            </w:pPr>
            <w:r>
              <w:t xml:space="preserve">Средняя продолжительность поиска работы гражданами, </w:t>
            </w:r>
            <w:r>
              <w:lastRenderedPageBreak/>
              <w:t>получающими государственную услугу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lastRenderedPageBreak/>
              <w:t>Дни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8D5E8A" w:rsidRDefault="008D5E8A">
            <w:pPr>
              <w:pStyle w:val="ConsPlusNormal"/>
              <w:jc w:val="both"/>
            </w:pPr>
            <w:r>
              <w:t xml:space="preserve">1. дата снятия с учета </w:t>
            </w:r>
            <w:r>
              <w:lastRenderedPageBreak/>
              <w:t>гражданина в связи с трудоустройством;</w:t>
            </w:r>
          </w:p>
          <w:p w:rsidR="008D5E8A" w:rsidRDefault="008D5E8A">
            <w:pPr>
              <w:pStyle w:val="ConsPlusNormal"/>
              <w:jc w:val="both"/>
            </w:pPr>
            <w:r>
              <w:t>2. дата принятия решения о нуждаемости инвалида в сопровождении при содействии занятости.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both"/>
            </w:pPr>
            <w:r>
              <w:lastRenderedPageBreak/>
              <w:t xml:space="preserve">1. Определяется срок трудоустройства как разница между датой снятия с учета гражданина в связи с трудоустройством и датой принятия решения о нуждаемости инвалида в </w:t>
            </w:r>
            <w:r>
              <w:lastRenderedPageBreak/>
              <w:t>сопровождении при содействии занятости.</w:t>
            </w:r>
          </w:p>
          <w:p w:rsidR="008D5E8A" w:rsidRDefault="008D5E8A">
            <w:pPr>
              <w:pStyle w:val="ConsPlusNormal"/>
              <w:jc w:val="both"/>
            </w:pPr>
            <w:r>
              <w:t>2. Вычисляется среднее значение по срокам трудоустройства граждан, трудоустроенных в отчетном периоде.</w:t>
            </w:r>
          </w:p>
        </w:tc>
      </w:tr>
      <w:tr w:rsidR="008D5E8A">
        <w:tc>
          <w:tcPr>
            <w:tcW w:w="630" w:type="dxa"/>
          </w:tcPr>
          <w:p w:rsidR="008D5E8A" w:rsidRDefault="008D5E8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220" w:type="dxa"/>
          </w:tcPr>
          <w:p w:rsidR="008D5E8A" w:rsidRDefault="008D5E8A">
            <w:pPr>
              <w:pStyle w:val="ConsPlusNormal"/>
              <w:jc w:val="both"/>
            </w:pPr>
            <w:r>
              <w:t>Доля граждан, получающих государственную услугу, не трудоустроенных в течение шести месяцев со дня принятия решения о нуждаемости инвалида в сопровождении при содействии занятости от общего количества граждан, получающих государственную услугу</w:t>
            </w:r>
          </w:p>
        </w:tc>
        <w:tc>
          <w:tcPr>
            <w:tcW w:w="1181" w:type="dxa"/>
          </w:tcPr>
          <w:p w:rsidR="008D5E8A" w:rsidRDefault="008D5E8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3154" w:type="dxa"/>
          </w:tcPr>
          <w:p w:rsidR="008D5E8A" w:rsidRDefault="008D5E8A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8D5E8A" w:rsidRDefault="008D5E8A">
            <w:pPr>
              <w:pStyle w:val="ConsPlusNormal"/>
              <w:jc w:val="both"/>
            </w:pPr>
            <w:r>
              <w:t>1. дата снятия гражданина с учета в целях поиска подходящей работы в связи с трудоустройством;</w:t>
            </w:r>
          </w:p>
          <w:p w:rsidR="008D5E8A" w:rsidRDefault="008D5E8A">
            <w:pPr>
              <w:pStyle w:val="ConsPlusNormal"/>
              <w:jc w:val="both"/>
            </w:pPr>
            <w:r>
              <w:t>2. дата принятия заявления о предоставлении государственной услуги;</w:t>
            </w:r>
          </w:p>
          <w:p w:rsidR="008D5E8A" w:rsidRDefault="008D5E8A">
            <w:pPr>
              <w:pStyle w:val="ConsPlusNormal"/>
              <w:jc w:val="both"/>
            </w:pPr>
            <w:r>
              <w:t>3. дата принятия решения о нуждаемости инвалида в сопровождении при содействии занятости.</w:t>
            </w:r>
          </w:p>
        </w:tc>
        <w:tc>
          <w:tcPr>
            <w:tcW w:w="4710" w:type="dxa"/>
          </w:tcPr>
          <w:p w:rsidR="008D5E8A" w:rsidRDefault="008D5E8A">
            <w:pPr>
              <w:pStyle w:val="ConsPlusNormal"/>
              <w:jc w:val="both"/>
            </w:pPr>
            <w:r>
              <w:t>1. Определяется количество заявлений, в рамках которых прошло более шести месяцев с даты принятия решения о нуждаемости инвалида в сопровождении при содействии занятости, а гражданин не был снят с учета по причине трудоустройства.</w:t>
            </w:r>
          </w:p>
          <w:p w:rsidR="008D5E8A" w:rsidRDefault="008D5E8A">
            <w:pPr>
              <w:pStyle w:val="ConsPlusNormal"/>
              <w:jc w:val="both"/>
            </w:pPr>
            <w:r>
              <w:t>2. Определяется общее количество заявлений, поданных в отчетном периоде.</w:t>
            </w:r>
          </w:p>
          <w:p w:rsidR="008D5E8A" w:rsidRDefault="008D5E8A">
            <w:pPr>
              <w:pStyle w:val="ConsPlusNormal"/>
              <w:jc w:val="both"/>
            </w:pPr>
            <w:r>
              <w:t>3. Определяется отношение количества заявлений из выборки 1 к общему количеству заявлений, поданных в отчетном периоде, и умножается на 100.</w:t>
            </w:r>
          </w:p>
        </w:tc>
      </w:tr>
    </w:tbl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jc w:val="both"/>
      </w:pPr>
    </w:p>
    <w:p w:rsidR="008D5E8A" w:rsidRDefault="008D5E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CD1" w:rsidRDefault="00447CD1"/>
    <w:sectPr w:rsidR="00447CD1" w:rsidSect="008D5E8A">
      <w:pgSz w:w="16838" w:h="11906" w:orient="landscape" w:code="9"/>
      <w:pgMar w:top="850" w:right="8" w:bottom="567" w:left="14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E8A"/>
    <w:rsid w:val="00447CD1"/>
    <w:rsid w:val="00582C29"/>
    <w:rsid w:val="008D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B9407-C1AC-42D8-B701-EAA1CE97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D5E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D5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5E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3A75C10637F018D967062C0CD6592DD2DFA9B883E3C7D95006C0A56B3AFFF6371C6696A719C9D3D2410D2A31L2p8L" TargetMode="External"/><Relationship Id="rId13" Type="http://schemas.openxmlformats.org/officeDocument/2006/relationships/hyperlink" Target="consultantplus://offline/ref=643A75C10637F018D967062C0CD6592DD5DEABBB87E5C7D95006C0A56B3AFFF6251C3E9AA711D7D3D3545B7B777FE80F8E7B580F94860B7FL9pFL" TargetMode="External"/><Relationship Id="rId18" Type="http://schemas.openxmlformats.org/officeDocument/2006/relationships/hyperlink" Target="consultantplus://offline/ref=643A75C10637F018D967062C0CD6592DD5DDA4B287E6C7D95006C0A56B3AFFF6371C6696A719C9D3D2410D2A31L2p8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3A75C10637F018D967062C0CD6592DD5DDA5B28BE0C7D95006C0A56B3AFFF6251C3E9AA216DC86811B5A273322FB0E847B5B0D88L8p6L" TargetMode="External"/><Relationship Id="rId12" Type="http://schemas.openxmlformats.org/officeDocument/2006/relationships/hyperlink" Target="consultantplus://offline/ref=643A75C10637F018D967062C0CD6592DD0D6ACBF87E4C7D95006C0A56B3AFFF6371C6696A719C9D3D2410D2A31L2p8L" TargetMode="External"/><Relationship Id="rId17" Type="http://schemas.openxmlformats.org/officeDocument/2006/relationships/hyperlink" Target="consultantplus://offline/ref=643A75C10637F018D967062C0CD6592DD5DEA4B882E2C7D95006C0A56B3AFFF6371C6696A719C9D3D2410D2A31L2p8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3A75C10637F018D967062C0CD6592DD2D6A8B881E1C7D95006C0A56B3AFFF6251C3E93A517DC86811B5A273322FB0E847B5B0D88L8p6L" TargetMode="External"/><Relationship Id="rId11" Type="http://schemas.openxmlformats.org/officeDocument/2006/relationships/hyperlink" Target="consultantplus://offline/ref=643A75C10637F018D967062C0CD6592DD5DEACB982E1C7D95006C0A56B3AFFF6371C6696A719C9D3D2410D2A31L2p8L" TargetMode="External"/><Relationship Id="rId5" Type="http://schemas.openxmlformats.org/officeDocument/2006/relationships/hyperlink" Target="consultantplus://offline/ref=643A75C10637F018D967062C0CD6592DD2D6A8B881E1C7D95006C0A56B3AFFF6251C3E93A515DC86811B5A273322FB0E847B5B0D88L8p6L" TargetMode="External"/><Relationship Id="rId15" Type="http://schemas.openxmlformats.org/officeDocument/2006/relationships/hyperlink" Target="consultantplus://offline/ref=643A75C10637F018D967062C0CD6592DD5DFA8BD81EAC7D95006C0A56B3AFFF6251C3E9AA711D7D1D8545B7B777FE80F8E7B580F94860B7FL9pFL" TargetMode="External"/><Relationship Id="rId10" Type="http://schemas.openxmlformats.org/officeDocument/2006/relationships/hyperlink" Target="consultantplus://offline/ref=643A75C10637F018D967062C0CD6592DD2D6A8B881E1C7D95006C0A56B3AFFF6251C3E9EA519DC86811B5A273322FB0E847B5B0D88L8p6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43A75C10637F018D967062C0CD6592DD5DEACB88AE0C7D95006C0A56B3AFFF6251C3E9AA711D6D7D4545B7B777FE80F8E7B580F94860B7FL9pFL" TargetMode="External"/><Relationship Id="rId14" Type="http://schemas.openxmlformats.org/officeDocument/2006/relationships/hyperlink" Target="consultantplus://offline/ref=643A75C10637F018D967062C0CD6592DD2D6A8B881E1C7D95006C0A56B3AFFF6251C3E9CA415DC86811B5A273322FB0E847B5B0D88L8p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5524</Words>
  <Characters>31490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Бусыгина Ирина Сергеевна</dc:creator>
  <cp:keywords/>
  <dc:description/>
  <cp:lastModifiedBy>Бусыгина Ирина Сергеевна</cp:lastModifiedBy>
  <cp:revision>1</cp:revision>
  <dcterms:created xsi:type="dcterms:W3CDTF">2022-12-08T11:41:00Z</dcterms:created>
  <dcterms:modified xsi:type="dcterms:W3CDTF">2022-12-08T11:42:00Z</dcterms:modified>
</cp:coreProperties>
</file>