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A6" w:rsidRDefault="008F58A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F58A6" w:rsidRDefault="008F58A6">
      <w:pPr>
        <w:pStyle w:val="ConsPlusNormal"/>
        <w:jc w:val="both"/>
        <w:outlineLvl w:val="0"/>
      </w:pPr>
    </w:p>
    <w:p w:rsidR="008F58A6" w:rsidRDefault="008F58A6">
      <w:pPr>
        <w:pStyle w:val="ConsPlusNormal"/>
        <w:outlineLvl w:val="0"/>
      </w:pPr>
      <w:r>
        <w:t>Зарегистрировано в Минюсте РТ 13 октября 2015 г. N 2935</w:t>
      </w:r>
    </w:p>
    <w:p w:rsidR="008F58A6" w:rsidRDefault="008F58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</w:pPr>
      <w:r>
        <w:t>МИНИСТЕРСТВО ТРУДА, ЗАНЯТОСТИ И СОЦИАЛЬНОЙ ЗАЩИТЫ</w:t>
      </w:r>
    </w:p>
    <w:p w:rsidR="008F58A6" w:rsidRDefault="008F58A6">
      <w:pPr>
        <w:pStyle w:val="ConsPlusTitle"/>
        <w:jc w:val="center"/>
      </w:pPr>
      <w:r>
        <w:t>РЕСПУБЛИКИ ТАТАРСТАН</w:t>
      </w:r>
    </w:p>
    <w:p w:rsidR="008F58A6" w:rsidRDefault="008F58A6">
      <w:pPr>
        <w:pStyle w:val="ConsPlusTitle"/>
        <w:jc w:val="center"/>
      </w:pPr>
    </w:p>
    <w:p w:rsidR="008F58A6" w:rsidRDefault="008F58A6">
      <w:pPr>
        <w:pStyle w:val="ConsPlusTitle"/>
        <w:jc w:val="center"/>
      </w:pPr>
      <w:r>
        <w:t>ПРИКАЗ</w:t>
      </w:r>
    </w:p>
    <w:p w:rsidR="008F58A6" w:rsidRDefault="008F58A6">
      <w:pPr>
        <w:pStyle w:val="ConsPlusTitle"/>
        <w:jc w:val="center"/>
      </w:pPr>
      <w:r>
        <w:t>от 15 сентября 2015 г. N 649</w:t>
      </w:r>
    </w:p>
    <w:p w:rsidR="008F58A6" w:rsidRDefault="008F58A6">
      <w:pPr>
        <w:pStyle w:val="ConsPlusTitle"/>
        <w:jc w:val="center"/>
      </w:pPr>
    </w:p>
    <w:p w:rsidR="008F58A6" w:rsidRDefault="008F58A6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8F58A6" w:rsidRDefault="008F58A6">
      <w:pPr>
        <w:pStyle w:val="ConsPlusTitle"/>
        <w:jc w:val="center"/>
      </w:pPr>
      <w:r>
        <w:t>ГОСУДАРСТВЕННОЙ УСЛУГИ ПО СОЦИАЛЬНОЙ АДАПТАЦИИ БЕЗРАБОТНЫХ</w:t>
      </w:r>
    </w:p>
    <w:p w:rsidR="008F58A6" w:rsidRDefault="008F58A6">
      <w:pPr>
        <w:pStyle w:val="ConsPlusTitle"/>
        <w:jc w:val="center"/>
      </w:pPr>
      <w:r>
        <w:t>ГРАЖДАН НА РЫНКЕ ТРУДА В РЕСПУБЛИКЕ ТАТАРСТАН</w:t>
      </w:r>
    </w:p>
    <w:p w:rsidR="008F58A6" w:rsidRDefault="008F58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5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07.06.2016 </w:t>
            </w:r>
            <w:hyperlink r:id="rId5">
              <w:r>
                <w:rPr>
                  <w:color w:val="0000FF"/>
                </w:rPr>
                <w:t>N 317</w:t>
              </w:r>
            </w:hyperlink>
            <w:r>
              <w:rPr>
                <w:color w:val="392C69"/>
              </w:rPr>
              <w:t>,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28.09.2016 </w:t>
            </w:r>
            <w:hyperlink r:id="rId6">
              <w:r>
                <w:rPr>
                  <w:color w:val="0000FF"/>
                </w:rPr>
                <w:t>N 549</w:t>
              </w:r>
            </w:hyperlink>
            <w:r>
              <w:rPr>
                <w:color w:val="392C69"/>
              </w:rPr>
              <w:t xml:space="preserve">, от 12.07.2018 </w:t>
            </w:r>
            <w:hyperlink r:id="rId7">
              <w:r>
                <w:rPr>
                  <w:color w:val="0000FF"/>
                </w:rPr>
                <w:t>N 550</w:t>
              </w:r>
            </w:hyperlink>
            <w:r>
              <w:rPr>
                <w:color w:val="392C69"/>
              </w:rPr>
              <w:t xml:space="preserve">, от 10.09.2018 </w:t>
            </w:r>
            <w:hyperlink r:id="rId8">
              <w:r>
                <w:rPr>
                  <w:color w:val="0000FF"/>
                </w:rPr>
                <w:t>N 842</w:t>
              </w:r>
            </w:hyperlink>
            <w:r>
              <w:rPr>
                <w:color w:val="392C69"/>
              </w:rPr>
              <w:t>,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31.05.2019 </w:t>
            </w:r>
            <w:hyperlink r:id="rId9">
              <w:r>
                <w:rPr>
                  <w:color w:val="0000FF"/>
                </w:rPr>
                <w:t>N 414</w:t>
              </w:r>
            </w:hyperlink>
            <w:r>
              <w:rPr>
                <w:color w:val="392C69"/>
              </w:rPr>
              <w:t xml:space="preserve">, от 16.11.2019 </w:t>
            </w:r>
            <w:hyperlink r:id="rId10">
              <w:r>
                <w:rPr>
                  <w:color w:val="0000FF"/>
                </w:rPr>
                <w:t>N 1039</w:t>
              </w:r>
            </w:hyperlink>
            <w:r>
              <w:rPr>
                <w:color w:val="392C69"/>
              </w:rPr>
              <w:t xml:space="preserve">, от 15.05.2020 </w:t>
            </w:r>
            <w:hyperlink r:id="rId1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20.07.2020 </w:t>
            </w:r>
            <w:hyperlink r:id="rId12">
              <w:r>
                <w:rPr>
                  <w:color w:val="0000FF"/>
                </w:rPr>
                <w:t>N 521</w:t>
              </w:r>
            </w:hyperlink>
            <w:r>
              <w:rPr>
                <w:color w:val="392C69"/>
              </w:rPr>
              <w:t xml:space="preserve">, от 28.09.2020 </w:t>
            </w:r>
            <w:hyperlink r:id="rId13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 xml:space="preserve">, от 07.06.2021 </w:t>
            </w:r>
            <w:hyperlink r:id="rId14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>,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27.10.2021 </w:t>
            </w:r>
            <w:hyperlink r:id="rId15">
              <w:r>
                <w:rPr>
                  <w:color w:val="0000FF"/>
                </w:rPr>
                <w:t>N 794</w:t>
              </w:r>
            </w:hyperlink>
            <w:r>
              <w:rPr>
                <w:color w:val="392C69"/>
              </w:rPr>
              <w:t xml:space="preserve">, от 31.08.2022 </w:t>
            </w:r>
            <w:hyperlink r:id="rId1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>,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7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Минтруда, занятости и соцзащиты РТ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>от 16.06.2022 N 555)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 xml:space="preserve">В соответствии с </w:t>
      </w:r>
      <w:hyperlink r:id="rId18">
        <w:r>
          <w:rPr>
            <w:color w:val="0000FF"/>
          </w:rPr>
          <w:t>Законом</w:t>
        </w:r>
      </w:hyperlink>
      <w:r>
        <w:t xml:space="preserve"> Российской Федерации от 19 апреля 1991 года N 1032-1 "О занятости населения в Российской Федерации",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и </w:t>
      </w:r>
      <w:hyperlink r:id="rId20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27 апреля 2022 г. N 266н "Об утверждении стандарта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рынке труда" приказываю:</w:t>
      </w:r>
    </w:p>
    <w:p w:rsidR="008F58A6" w:rsidRDefault="008F58A6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31.08.2022 N 821)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42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по социальной адаптации безработных граждан на рынке труда в Республике Татарстан (далее - Административный регламент).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2. Пункты Административного </w:t>
      </w:r>
      <w:hyperlink w:anchor="P42">
        <w:r>
          <w:rPr>
            <w:color w:val="0000FF"/>
          </w:rPr>
          <w:t>регламента</w:t>
        </w:r>
      </w:hyperlink>
      <w:r>
        <w:t xml:space="preserve"> в части предоставления государственной услуги по социальной адаптации безработных граждан через многофункциональные центры предоставления государственных и муниципальных услуг (далее - МФЦ), удаленные рабочие места МФЦ вступают в силу после подписания соглашения между МФЦ и государственными учреждениями службы занятости Республики Татарстан.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</w:pPr>
      <w:r>
        <w:t>Министр</w:t>
      </w:r>
    </w:p>
    <w:p w:rsidR="008F58A6" w:rsidRDefault="008F58A6">
      <w:pPr>
        <w:pStyle w:val="ConsPlusNormal"/>
        <w:jc w:val="right"/>
      </w:pPr>
      <w:r>
        <w:t>Э.А.ЗАРИПОВА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  <w:outlineLvl w:val="0"/>
      </w:pPr>
      <w:r>
        <w:t>Утвержден</w:t>
      </w:r>
    </w:p>
    <w:p w:rsidR="008F58A6" w:rsidRDefault="008F58A6">
      <w:pPr>
        <w:pStyle w:val="ConsPlusNormal"/>
        <w:jc w:val="right"/>
      </w:pPr>
      <w:r>
        <w:t>Приказом</w:t>
      </w:r>
    </w:p>
    <w:p w:rsidR="008F58A6" w:rsidRDefault="008F58A6">
      <w:pPr>
        <w:pStyle w:val="ConsPlusNormal"/>
        <w:jc w:val="right"/>
      </w:pPr>
      <w:r>
        <w:t>Министерства труда, занятости</w:t>
      </w:r>
    </w:p>
    <w:p w:rsidR="008F58A6" w:rsidRDefault="008F58A6">
      <w:pPr>
        <w:pStyle w:val="ConsPlusNormal"/>
        <w:jc w:val="right"/>
      </w:pPr>
      <w:r>
        <w:t>и социальной защиты</w:t>
      </w:r>
    </w:p>
    <w:p w:rsidR="008F58A6" w:rsidRDefault="008F58A6">
      <w:pPr>
        <w:pStyle w:val="ConsPlusNormal"/>
        <w:jc w:val="right"/>
      </w:pPr>
      <w:r>
        <w:t>Республики Татарстан</w:t>
      </w:r>
    </w:p>
    <w:p w:rsidR="008F58A6" w:rsidRDefault="008F58A6">
      <w:pPr>
        <w:pStyle w:val="ConsPlusNormal"/>
        <w:jc w:val="right"/>
      </w:pPr>
      <w:r>
        <w:t>от 15 сентября 2015 г. N 649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</w:pPr>
      <w:bookmarkStart w:id="0" w:name="P42"/>
      <w:bookmarkEnd w:id="0"/>
      <w:r>
        <w:t>АДМИНИСТРАТИВНЫЙ РЕГЛАМЕНТ</w:t>
      </w:r>
    </w:p>
    <w:p w:rsidR="008F58A6" w:rsidRDefault="008F58A6">
      <w:pPr>
        <w:pStyle w:val="ConsPlusTitle"/>
        <w:jc w:val="center"/>
      </w:pPr>
      <w:r>
        <w:t>ПРЕДОСТАВЛЕНИЯ ГОСУДАРСТВЕННОЙ УСЛУГИ ПО СОЦИАЛЬНОЙ</w:t>
      </w:r>
    </w:p>
    <w:p w:rsidR="008F58A6" w:rsidRDefault="008F58A6">
      <w:pPr>
        <w:pStyle w:val="ConsPlusTitle"/>
        <w:jc w:val="center"/>
      </w:pPr>
      <w:r>
        <w:t>АДАПТАЦИИ БЕЗРАБОТНЫХ ГРАЖДАН НА РЫНКЕ ТРУДА</w:t>
      </w:r>
    </w:p>
    <w:p w:rsidR="008F58A6" w:rsidRDefault="008F58A6">
      <w:pPr>
        <w:pStyle w:val="ConsPlusTitle"/>
        <w:jc w:val="center"/>
      </w:pPr>
      <w:r>
        <w:t>В РЕСПУБЛИКЕ ТАТАРСТАН</w:t>
      </w:r>
    </w:p>
    <w:p w:rsidR="008F58A6" w:rsidRDefault="008F58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5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16.11.2019 </w:t>
            </w:r>
            <w:hyperlink r:id="rId22">
              <w:r>
                <w:rPr>
                  <w:color w:val="0000FF"/>
                </w:rPr>
                <w:t>N 1039</w:t>
              </w:r>
            </w:hyperlink>
            <w:r>
              <w:rPr>
                <w:color w:val="392C69"/>
              </w:rPr>
              <w:t>,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15.05.2020 </w:t>
            </w:r>
            <w:hyperlink r:id="rId23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20.07.2020 </w:t>
            </w:r>
            <w:hyperlink r:id="rId24">
              <w:r>
                <w:rPr>
                  <w:color w:val="0000FF"/>
                </w:rPr>
                <w:t>N 521</w:t>
              </w:r>
            </w:hyperlink>
            <w:r>
              <w:rPr>
                <w:color w:val="392C69"/>
              </w:rPr>
              <w:t xml:space="preserve">, от 28.09.2020 </w:t>
            </w:r>
            <w:hyperlink r:id="rId25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>,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07.06.2021 </w:t>
            </w:r>
            <w:hyperlink r:id="rId26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 xml:space="preserve">, от 27.10.2021 </w:t>
            </w:r>
            <w:hyperlink r:id="rId27">
              <w:r>
                <w:rPr>
                  <w:color w:val="0000FF"/>
                </w:rPr>
                <w:t>N 794</w:t>
              </w:r>
            </w:hyperlink>
            <w:r>
              <w:rPr>
                <w:color w:val="392C69"/>
              </w:rPr>
              <w:t xml:space="preserve">, от 31.08.2022 </w:t>
            </w:r>
            <w:hyperlink r:id="rId28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1"/>
      </w:pPr>
      <w:r>
        <w:t>1. Общие положения</w:t>
      </w:r>
    </w:p>
    <w:p w:rsidR="008F58A6" w:rsidRDefault="008F58A6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8F58A6" w:rsidRDefault="008F58A6">
      <w:pPr>
        <w:pStyle w:val="ConsPlusNormal"/>
        <w:jc w:val="center"/>
      </w:pPr>
      <w:r>
        <w:t>от 31.08.2022 N 821)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1.1. Настоящий Административный регламент предоставления государственной услуги по социальной адаптации безработных граждан на рынке труда в Республике Татарстан (далее - Регламент), устанавливает стандарт, порядок предоставления государственной услуги по социальной адаптации безработных граждан на рынке труда и последовательность действий (административных процедур) (далее - государственная услуга).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1.2. Заявителями являются граждане, признанные в установленном законодательством порядке безработными (далее - заявители).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1.3. При предоставлении государственной услуги профилирование (предоставление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1"/>
      </w:pPr>
      <w:r>
        <w:t>2. Стандарт предоставления государственной услуги</w:t>
      </w:r>
    </w:p>
    <w:p w:rsidR="008F58A6" w:rsidRDefault="008F58A6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8F58A6" w:rsidRDefault="008F58A6">
      <w:pPr>
        <w:pStyle w:val="ConsPlusNormal"/>
        <w:jc w:val="center"/>
      </w:pPr>
      <w:r>
        <w:t>от 31.08.2022 N 821)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2.1. Наименование государственной 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Социальная адаптация безработных граждан на рынке труда.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2.2. Наименование органа, предоставляющего государственную</w:t>
      </w:r>
    </w:p>
    <w:p w:rsidR="008F58A6" w:rsidRDefault="008F58A6">
      <w:pPr>
        <w:pStyle w:val="ConsPlusTitle"/>
        <w:jc w:val="center"/>
      </w:pPr>
      <w:r>
        <w:t>услугу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2.2.1. Государственная услуга предоставляется государственными учреждениями службы занятости населения Республики Татарстан (далее - центр занятости населения, ЦЗН). Функции и полномочия учредителя в отношении центров занятости населения осуществляется Министерством труда, занятости и социальной защиты Республики Татарстан (далее - Министерство).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Государственная услуга предоставляется центром занятости населения на территории соответствующих муниципальных образований Республики Татарстан по месту жительства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2.2.2. Допускается предоставление (при необходимости) части государственной услуги привлекаемыми центрами занятости населения на договорной основе специалистами, обладающими необходимыми знаниями и опытом работы, которые в установленном законодательством Российской Федерации порядке вправе оказывать соответствующие услуги (далее - специалист, привлеченный на договорной основе).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2.2.3. Заявление о предоставлении государственной услуги возможно подать через многофункциональный центр предоставления государственных и муниципальных услуг и (или) удаленное рабочее место МФЦ (далее - МФЦ).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Решение об отказе в приеме заявления и документов и (или) информации, необходимых для предоставления государственной услуги специалистом МФЦ не принимается.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2.3. Результат предоставления государственной 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 xml:space="preserve">2.3.1. Результатом предоставления государственной услуги является </w:t>
      </w:r>
      <w:hyperlink r:id="rId31">
        <w:r>
          <w:rPr>
            <w:color w:val="0000FF"/>
          </w:rPr>
          <w:t>заключение</w:t>
        </w:r>
      </w:hyperlink>
      <w:r>
        <w:t xml:space="preserve"> о предоставлении государственной услуги по социальной адаптации безработных граждан на рынке труда (приложение N 2 к Стандарту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</w:t>
      </w:r>
      <w:r>
        <w:lastRenderedPageBreak/>
        <w:t>рынке труда, утвержденному приказом Министерства труда и социальной защиты Российской Федерации от 27 апреля 2022 г. N 266н (далее - Стандарт);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(</w:t>
      </w:r>
      <w:hyperlink w:anchor="P567">
        <w:r>
          <w:rPr>
            <w:color w:val="0000FF"/>
          </w:rPr>
          <w:t>приложение N 3</w:t>
        </w:r>
      </w:hyperlink>
      <w:r>
        <w:t xml:space="preserve"> к настоящему Регламенту) включающее: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рекомендации по поиску работы и формированию активной жизненной позиции, составлению резюме, совершенствованию навыков делового общения и проведения собеседований с работодателем, совершенствованию навыков самопрезентации и адаптации в коллективе (при наличии);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результаты проведенного тестирования (при наличии);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в) результаты реализованных сервисов, с указанием перечня мероприятий в рамках каждого сервиса (при наличии);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г) предложение обратиться в центр занятости населения с целью повторной подачи заявления, в случае если план реализации сервисов (мероприятий) выполнен не в полном объеме.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государственной услуги фиксируется на Портале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2.3.2. Результат предоставления государственной услуги выдается (направляется) заявителю: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форме электронного документа с использованием Единой цифровой платформы в сфере занятости и трудовых отношений "Работа в России" (https://www.trudvsem.ru/) (далее - Портал "Работа в России") в том числе через Единый портал государственный и муниципальных услуг (функций) (https://www.gosuslugi.ru/) (далее - Единый портал), Портал государственных и муниципальных услуг Республики Татарстан (http://www.uslugi.tatarstan.ru) (далее - Портал Республики Татарстан);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лично заявителю на бумажном носителе.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2.4. Срок предоставления государственной 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2.4.1. Государственная услуга в дистанционном формате с использованием Портала "Работа в России" предоставляется не позднее двадцати рабочих дней со дня принятия заявления о предоставлении государственной услуги (далее - заявление) на Портале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2.4.2. В случае необходимости личных посещений центра занятости населения в процессе получения государственной услуги, государственная услуга предоставляется не позднее тридцати рабочих дней со дня принятия заявления на Портале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2.4.3. Заключение направляется заявителю с использованием Портала "Работа в России" в день его формирования.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2.4.4. При обращении заявителя в МФЦ, обеспечивается передача заявления в центр занятости населения в порядке и сроки, установленные соглашением о взаимодействии между МФЦ и центром занятости населения, но не позднее следующего рабочего дня со дня регистрации заявления в МФЦ.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2.4.3. Предоставление государственной услуги заявителям, являющимся инвалидами, осуществляется на основании сведений об инвалидности, содержащихся в федеральной государственной информационной системе "Федеральный реестр инвалидов" (далее - ФРИ), а в случае отсутствия соответствующих сведений в ФРИ - на основании представленных заявителем документов.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Получение необходимых сведений об инвалидности из ФРИ осуществляется центром занятости населения посредством формирования межведомственного запроса в ФРИ, направляемого центром занятости населения в форме электронного документа с использованием Федеральной государственной информационной системы "Единая система межведомственного электронного взаимодействия" (далее - единая система межведомственного электронного взаимодействия).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получения необходимых сведений в ФРИ не должен превышать семи рабочих дней с даты подачи заявления заявителем.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2.5. Правовые основания для предоставления государственной</w:t>
      </w:r>
    </w:p>
    <w:p w:rsidR="008F58A6" w:rsidRDefault="008F58A6">
      <w:pPr>
        <w:pStyle w:val="ConsPlusTitle"/>
        <w:jc w:val="center"/>
      </w:pPr>
      <w:r>
        <w:t>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На Едином портале, Портале Республики Татарстан размещены: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перечень нормативных правовых актов, регулирующих предоставление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сведения об органах (учреждениях), ответственных за предоставление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информация о порядке досудебного (внесудебного) обжалования решений и действий (бездействия) органов, предоставляющих государственные услуги, а также их должностных лиц, государственных или муниципальных служащих, работников.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bookmarkStart w:id="1" w:name="P107"/>
      <w:bookmarkEnd w:id="1"/>
      <w:r>
        <w:t>2.6. Исчерпывающий перечень документов, необходимых</w:t>
      </w:r>
    </w:p>
    <w:p w:rsidR="008F58A6" w:rsidRDefault="008F58A6">
      <w:pPr>
        <w:pStyle w:val="ConsPlusTitle"/>
        <w:jc w:val="center"/>
      </w:pPr>
      <w:r>
        <w:t>для предоставления государственной 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2.6.1. Документы и сведения, которые заявитель предоставляет самостоятельно:</w:t>
      </w:r>
    </w:p>
    <w:p w:rsidR="008F58A6" w:rsidRDefault="008F58A6">
      <w:pPr>
        <w:pStyle w:val="ConsPlusNormal"/>
        <w:spacing w:before="200"/>
        <w:ind w:firstLine="540"/>
        <w:jc w:val="both"/>
      </w:pPr>
      <w:hyperlink w:anchor="P473">
        <w:r>
          <w:rPr>
            <w:color w:val="0000FF"/>
          </w:rPr>
          <w:t>заявление</w:t>
        </w:r>
      </w:hyperlink>
      <w:r>
        <w:t xml:space="preserve"> о предоставлении государственной услуги (приложение N 1 к Стандарту) (</w:t>
      </w:r>
      <w:hyperlink w:anchor="P517">
        <w:r>
          <w:rPr>
            <w:color w:val="0000FF"/>
          </w:rPr>
          <w:t>приложение N 2</w:t>
        </w:r>
      </w:hyperlink>
      <w:r>
        <w:t xml:space="preserve"> к настоящему Регламенту) (далее - заявление), подаваемое в форме электронного документа с использованием Портала "Работа в России", Единого портала, Портала Республики Татарстан, через МФЦ;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сведения, внесенные заявителем на Портал Работа в России при регистрации безработного гражданина.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2.6.2. Заявление в электронной форме подписывается заявителем простой электронной подписью, ключ которой получен в соответствии с </w:t>
      </w:r>
      <w:hyperlink r:id="rId32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Правительством Российской Федерации порядке.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Заявление может быть представлено (направлено) заявителем в электронной форме одним из следующих способов: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через личный кабинет Портала "Работа в России";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через Единый портал;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через Портал Республики Татарстан;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через МФЦ;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личном посещении центра занятости населения с обеспечением доступа к Порталу "Работа в России", Единому порталу, Порталу Республики Татарстан.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Заявление подается в центр занятости населения, в котором заявитель состоит на учете в качестве безработного по собственной инициативе или в случае согласия с предложением центра занятости населения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2.6.3. Заявитель вправе обратиться в центр занятости населения или в МФЦ за содействием в подаче заявления в электронной форме.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Заявителям, обратившимся в центр занятости населения, обеспечивается доступ к Порталу "Работа в России", Единому порталу и Порталу Республики Татарстан, а также оказывается необходимое консультационное содействие.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>В случае отсутствия у заявителя, обратившегося в центр занятости населения, подтвержденной учетной записи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центр занятости населения или МФЦ обеспечивает в случае согласия заявителя, обратившегося в центр занятости населения, завершение прохождения им процедуры регистрации в указанной системе.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2.6.4. При личном посещении центра занятости населения заявитель предъявляет паспорт или документ, его заменяющий.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2" w:name="P125"/>
      <w:bookmarkEnd w:id="2"/>
      <w:r>
        <w:t>2.6.5. Сведения о заявителе, получаемые центром занятости населения самостоятельно в рамках межведомственного электронного взаимодействия: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сведения об инвалидности, необходимые для подбора рекомендуемых федеральными государственными учреждениями медико-социальной экспертизы (далее - учреждение МСЭ) для инвалида видов трудовой и профессиональной деятельности с учетом нарушенных функций организма и ограничений жизнедеятельности, в ФРИ.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Заявитель вправе представить документы, подтверждающие вышеуказанные сведения, по собственной инициативе. Указанные документы могут быть получены заявителем непосредственно в уполномоченных организациях, в том числе, при наличии такой возможности, в электронной форме, и представлены в порядке, предусмотренном настоящим Регламентом для представления документов, предусмотренных </w:t>
      </w:r>
      <w:hyperlink w:anchor="P107">
        <w:r>
          <w:rPr>
            <w:color w:val="0000FF"/>
          </w:rPr>
          <w:t>пунктом 2.6</w:t>
        </w:r>
      </w:hyperlink>
      <w:r>
        <w:t xml:space="preserve"> настоящего Регламента.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Непредставление (несвоевременное представление) указанными органами государственной власти документов и сведений не может являться основанием для отказа в предоставлении государственной услуги.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2.7. Исчерпывающий перечень оснований для отказа в приеме</w:t>
      </w:r>
    </w:p>
    <w:p w:rsidR="008F58A6" w:rsidRDefault="008F58A6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8F58A6" w:rsidRDefault="008F58A6">
      <w:pPr>
        <w:pStyle w:val="ConsPlusTitle"/>
        <w:jc w:val="center"/>
      </w:pPr>
      <w:r>
        <w:t>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Основания для отказа в приеме документов не предусмотрены.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2.8. Исчерпывающий перечень оснований для приостановления</w:t>
      </w:r>
    </w:p>
    <w:p w:rsidR="008F58A6" w:rsidRDefault="008F58A6">
      <w:pPr>
        <w:pStyle w:val="ConsPlusTitle"/>
        <w:jc w:val="center"/>
      </w:pPr>
      <w:r>
        <w:t>предоставления государственной услуги или отказа</w:t>
      </w:r>
    </w:p>
    <w:p w:rsidR="008F58A6" w:rsidRDefault="008F58A6">
      <w:pPr>
        <w:pStyle w:val="ConsPlusTitle"/>
        <w:jc w:val="center"/>
      </w:pPr>
      <w:r>
        <w:t>в предоставлении государственной 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2.8.1. Основания для приостановления предоставления государственной услуги не предусмотрены.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2.8.2. Основаниями для отказа заявителю в предоставлении государственной услуги являются отсутствие или отказ в предъявлении при личном посещении центра занятости населения паспорта гражданина Российской Федерации или документа, его заменяющего, документов, удостоверяющих личность и гражданство иностранного гражданина, документов, удостоверяющих личность лица без гражданства.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Основания для отказа в предоставлении государственной услуги при подаче заявления в электронном виде отсутствуют.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3" w:name="P143"/>
      <w:bookmarkEnd w:id="3"/>
      <w:r>
        <w:t>2.8.3. Предоставление государственной услуги прекращается в случаях: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снятия с регистрационного учета заявителя, признанного в установленном порядке безработным в соответствии с </w:t>
      </w:r>
      <w:hyperlink r:id="rId33">
        <w:r>
          <w:rPr>
            <w:color w:val="0000FF"/>
          </w:rPr>
          <w:t>Правилами</w:t>
        </w:r>
      </w:hyperlink>
      <w:r>
        <w:t xml:space="preserve"> регистрации безработных граждан, утвержденными постановлением Правительства Российской Федерации от 2 ноября 2021 г. N 1909 (Собрание законодательства Российской Федерации, 2021, N 46, ст. 7707);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отзыва заявления заявителем;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неявки заявителя в центр занятости населения для согласования индивидуального плана реализации сервисов (мероприятий) социальной адаптации заявителя в назначенные центром занятости населения даты, установленные в порядке, предусмотренном </w:t>
      </w:r>
      <w:hyperlink w:anchor="P336">
        <w:r>
          <w:rPr>
            <w:color w:val="0000FF"/>
          </w:rPr>
          <w:t>пунктом 3.17</w:t>
        </w:r>
      </w:hyperlink>
      <w:r>
        <w:t xml:space="preserve"> настоящего Регламента;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>отсутствия взаимодействия заявителя с центром занятости населения более одного месяца с даты, указанной в уведомлении центра занятости населения, начиная с которой заявитель обязан осуществить взаимодействие с центром занятости населения указанным в уведомлении способом.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2.9. Размер платы, взимаемой с заявителя при предоставлении</w:t>
      </w:r>
    </w:p>
    <w:p w:rsidR="008F58A6" w:rsidRDefault="008F58A6">
      <w:pPr>
        <w:pStyle w:val="ConsPlusTitle"/>
        <w:jc w:val="center"/>
      </w:pPr>
      <w:r>
        <w:t>государственной услуги, и способы ее взимания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Государственная услуга предоставляется на безвозмездной основе.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2.10. Максимальный срок ожидания в очереди при подаче</w:t>
      </w:r>
    </w:p>
    <w:p w:rsidR="008F58A6" w:rsidRDefault="008F58A6">
      <w:pPr>
        <w:pStyle w:val="ConsPlusTitle"/>
        <w:jc w:val="center"/>
      </w:pPr>
      <w:r>
        <w:t>запроса о предоставлении государственной услуги, услуги,</w:t>
      </w:r>
    </w:p>
    <w:p w:rsidR="008F58A6" w:rsidRDefault="008F58A6">
      <w:pPr>
        <w:pStyle w:val="ConsPlusTitle"/>
        <w:jc w:val="center"/>
      </w:pPr>
      <w:r>
        <w:t>предоставляемой организацией, участвующей в предоставлении</w:t>
      </w:r>
    </w:p>
    <w:p w:rsidR="008F58A6" w:rsidRDefault="008F58A6">
      <w:pPr>
        <w:pStyle w:val="ConsPlusTitle"/>
        <w:jc w:val="center"/>
      </w:pPr>
      <w:r>
        <w:t>государственной услуги, и при получении результата</w:t>
      </w:r>
    </w:p>
    <w:p w:rsidR="008F58A6" w:rsidRDefault="008F58A6">
      <w:pPr>
        <w:pStyle w:val="ConsPlusTitle"/>
        <w:jc w:val="center"/>
      </w:pPr>
      <w:r>
        <w:t>предоставления таких 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2.10.1. При личном обращении заявителя в центр занятости населения заявление по предоставлению государственной услуги подается с использованием Портала "Работа в России" в порядке очереди. Время ожидания в очереди не должно превышать 15 минут.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2.10.2. Время ожидания на подачу заявления по предоставлению государственной услуги с использованием Портала "Работа в России" при личном обращении заявителя в центр занятости населения в случае предварительного согласования даты и времени не должно превышать пяти минут.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Очередность для отдельных категорий получателей государственной услуги не установлена.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2.11. Срок регистрации запроса заявителя о предоставлении</w:t>
      </w:r>
    </w:p>
    <w:p w:rsidR="008F58A6" w:rsidRDefault="008F58A6">
      <w:pPr>
        <w:pStyle w:val="ConsPlusTitle"/>
        <w:jc w:val="center"/>
      </w:pPr>
      <w:r>
        <w:t>государственной 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2.11.1. В день поступления заявления.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2.11.2. Запрос, поступивший в электронной форме в выходной (праздничный) день, регистрируется на следующий за выходным (праздничным) рабочий день.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2.12. Требования к помещениям, в которых предоставляются</w:t>
      </w:r>
    </w:p>
    <w:p w:rsidR="008F58A6" w:rsidRDefault="008F58A6">
      <w:pPr>
        <w:pStyle w:val="ConsPlusTitle"/>
        <w:jc w:val="center"/>
      </w:pPr>
      <w:r>
        <w:t>государственные 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2.12.1. Предоставление государственной услуги осуществляется в зданиях и помещениях, оборудованных противопожарной системой и системой пожаротушения, необходимой мебелью для оформления документов, информационными стендами.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2.12.2. Визуальная, текстовая и мультимедийная информация о порядке предоставления государственной услуги размещается в удобных для заявителей местах, в том числе с учетом ограниченных возможностей инвалидов. В залах ожидания (помещении) оборудуются информационные стенды, на которых размещаются сведения, а также формы запросов о предоставлении государственной услуги с образцами их заполнения.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2.12.3. Обеспечивается создание инвалидам следующих условий доступности объектов, в которых предоставляется государственная услуга (далее - объект), в соответствии с требованиями, установленными законодательными и иными нормативными правовыми актами: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д) содействие инвалиду при входе в объект и выходе из него, информирование инвалида о </w:t>
      </w:r>
      <w:r>
        <w:lastRenderedPageBreak/>
        <w:t>доступных маршрутах общественного транспорта;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ж) обеспечение допуска на объект собаки-проводника при наличии </w:t>
      </w:r>
      <w:hyperlink r:id="rId34">
        <w:r>
          <w:rPr>
            <w:color w:val="0000FF"/>
          </w:rPr>
          <w:t>документа</w:t>
        </w:r>
      </w:hyperlink>
      <w:r>
        <w:t xml:space="preserve">, подтверждающего ее специальное обучение, выданного по форме и в </w:t>
      </w:r>
      <w:hyperlink r:id="rId35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2.12.4. Обеспечивается создание инвалидам следующих условий доступности государственных услуг в соответствии с требованиями, установленными законодательными и иными нормативными правовыми актами: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государственной услуги действий;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в) оказание сотрудниками центров занятости населения, предоставляющих государственные услуги в сфере труда и занятости, иной необходимой инвалидам помощи в преодолении барьеров, мешающих получению ими государственных услуг наравне с другими лицами;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г) наличие копий документов, объявлений, инструкций о порядке предоставления государственной услуги (в 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2.12.5. Требования в части обеспечения доступности для инвалидов объектов, в которых осуществляется предоставление государственной услуги, применяются к объектам и средствам, введенным в эксплуатацию или прошедшим реконструкцию, модернизацию после 1 июля 2016 года.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2.13. Показатели доступности и качества государственной</w:t>
      </w:r>
    </w:p>
    <w:p w:rsidR="008F58A6" w:rsidRDefault="008F58A6">
      <w:pPr>
        <w:pStyle w:val="ConsPlusTitle"/>
        <w:jc w:val="center"/>
      </w:pPr>
      <w:r>
        <w:t>услуги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2.13.1. Показателями доступности государственной услуги являются: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доступность информации для заявителя в форме индивидуального или публичного (устного или письменного) информирования (при личном приеме, с использованием средств телефонной связи, электронной почты, посредством публикаций в средствах массовой информации, издания информационных материалов (брошюр, памяток, буклетов и т.д.), размещения информации на Портале "Работа в России", Едином портале, Портале Республики Татарстан) о порядке и сроках предоставления государственной услуги, об образцах оформления документов, необходимых для предоставления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обеспечение доступа заявителя к формам заявлений и иным документам, необходимым для получения государственной услуги, в том числе с возможностью их копирования и заполнения в электронном виде;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соблюдение времени ожидания в очереди при получении результата предоставления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возможность получения информации о порядке предоставления государственной услуги, в том числе с использованием телефонной связи, электронной почты, через Портал "Работа в России", Единый портал и Портал Республики Татарстан, МФЦ, а также на официальном сайте Министерства;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>возможность подачи заявления в электронном виде, через МФЦ;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оказание сотрудниками, предоставляющими государственную услугу, помощи инвалидам в преодолении барьеров, мешающих получению ими услуг наравне с другими лицами.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2.13.2. Показателями качества предоставления государственной услуги являются: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соблюдение центрами занятости населения обязательных требований законодательства Российской Федерации о занятости населения, положений настоящего Регламента при предоставлении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соблюдение сроков предоставления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соблюдение последовательности административных процедур, установленных настоящим Регламентом;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обоснованность отказов в предоставлении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отсутствие обоснованных жалоб по вопросу предоставления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2.13.3. Количество взаимодействий заявителя (при личной явке) со специалистами ЦЗН при: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содействии в подаче заявления в электронной форме - не более одного (без учета консультаций);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прохождении тестов при предоставлении государственной услуги - не более двух (без учета консультаций).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2.13.4. Количество взаимодействий заявителя со специалистами ЦЗН: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подаче документов, необходимых для предоставления государственной услуги - не более одного (без учета консультаций);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направлении документов, необходимых для предоставления государственной услуги, по почте - отсутствует (без учета консультаций);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личной явке для проведения тестирования - не более одного (без учета консультаций);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согласовании плана реализации сервисов (мероприятий) - не более одного (без учета консультаций);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личной явке для реализации мероприятий в составе сервисов - не более одного (без учета консультаций);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личной явке для проведения индивидуальной консультации - не более одного.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2.13.5. Продолжительность взаимодействия определяется настоящим Регламентом.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2.13.6. Предоставление государственной услуги (за исключением консультирования и приема заявления) в МФЦ не осуществляется.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обращении заявителя в МФЦ обеспечивается передача заявления в центр занятости населения не позднее рабочего дня, следующего за днем регистрации заявления.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Порядок взаимодействия центра занятости населения и МФЦ при предоставлении государственной услуги регулируется соглашением о взаимодействии, заключаемым между центром занятости населения и МФЦ, а порядок взаимодействия МФЦ с заявителями - регламентом работы МФЦ.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2.13.7. Информация о ходе предоставления государственной услуги, а также о результате предоставления государственной услуги, может быть получена заявителем через личный кабинет Портала "Работа в России", на Едином портале, на Портале Республики Татарстан, в МФЦ.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Доступ к сведениям о предоставлении государственной услуги, порядке предоставления услуги и иным документам выполняется без предварительной авторизации заявителя в личном кабинете Портала "Работа в России", на Едином портале, на Портале Республики Татарстан.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>После авторизации в личном кабинете Портала "Работа в России", на Едином портале, на Портале Республики Татарстан заявитель имеет возможность: подать заявление, необходимое для предоставления государственной услуги, получить сведения о ходе предоставления государственной услуги, получить информацию о результате предоставления государственной услуги.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2.14. Иные требования к предоставлению государственной</w:t>
      </w:r>
    </w:p>
    <w:p w:rsidR="008F58A6" w:rsidRDefault="008F58A6">
      <w:pPr>
        <w:pStyle w:val="ConsPlusTitle"/>
        <w:jc w:val="center"/>
      </w:pPr>
      <w:r>
        <w:t>услуги, в том числе: учитывающие особенности предоставления</w:t>
      </w:r>
    </w:p>
    <w:p w:rsidR="008F58A6" w:rsidRDefault="008F58A6">
      <w:pPr>
        <w:pStyle w:val="ConsPlusTitle"/>
        <w:jc w:val="center"/>
      </w:pPr>
      <w:r>
        <w:t>государственной услуги в многофункциональных центрах</w:t>
      </w:r>
    </w:p>
    <w:p w:rsidR="008F58A6" w:rsidRDefault="008F58A6">
      <w:pPr>
        <w:pStyle w:val="ConsPlusTitle"/>
        <w:jc w:val="center"/>
      </w:pPr>
      <w:r>
        <w:t>и особенности предоставления государственной услуги</w:t>
      </w:r>
    </w:p>
    <w:p w:rsidR="008F58A6" w:rsidRDefault="008F58A6">
      <w:pPr>
        <w:pStyle w:val="ConsPlusTitle"/>
        <w:jc w:val="center"/>
      </w:pPr>
      <w:r>
        <w:t>в электронной форме; о предоставлении сведений</w:t>
      </w:r>
    </w:p>
    <w:p w:rsidR="008F58A6" w:rsidRDefault="008F58A6">
      <w:pPr>
        <w:pStyle w:val="ConsPlusTitle"/>
        <w:jc w:val="center"/>
      </w:pPr>
      <w:r>
        <w:t>о государственной услуге на государственных языках</w:t>
      </w:r>
    </w:p>
    <w:p w:rsidR="008F58A6" w:rsidRDefault="008F58A6">
      <w:pPr>
        <w:pStyle w:val="ConsPlusTitle"/>
        <w:jc w:val="center"/>
      </w:pPr>
      <w:r>
        <w:t>Республики Татарстан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2.14.1. Заявитель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2.14.2. При предоставлении государственной услуги заявитель вправе: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получить информацию о порядке и сроках предоставления государственной услуги, размещенную на Портале "Работа в России", на Едином портале, на Портале Республики Татарстан;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подать заявление о предоставлении государственной услуги, с использованием Портала "Работа в России", на Едином портале, на Портале Республики Татарстан, через МФЦ;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в) получить сведения о ходе выполнения заявлений о предоставлении государственной услуги, поданных в электронной форме;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г) осуществить оценку качества предоставления государственной услуги посредством Портала "Работа в России", на Едином портале, на Портале Республики Татарстан;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д) получить результат предоставления государственной услуги в форме заключения;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е) подать жалобу на решение и действие (бездействие) Министерства, а также его должностных лиц, государственных служащих посредством Портала "Работа в России", на Едином портале, на Портале Республики Татарстан,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2.14.3. Заявление, может быть направлено через Портал Республики Татарстан, Единый портал, Портал "Работа в России", через МФЦ.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2.14.4. При обращении заявителя в МФЦ, обеспечивается передача заявления в центр занятости населения в порядке и сроки, установленные соглашением о взаимодействии между МФЦ и центром занятости населения, но не позднее следующего рабочего дня со дня регистрации заявления в МФЦ.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2.14.5. Формирование заявления осуществляется посредством заполнения электронной формы заявления на Портале "Работа в России" без необходимости дополнительной подачи заявления в какой-либо иной форме.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2.14.6. Запись заявителей на прием в центр занятости населения (далее - запись) осуществляется посредством Портала Республики Татарстан, телефона центра занятости населения.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Заявителю предоставляется возможность записи на любые свободные для приема дату и время в пределах установленного в центре занятости населения графика приема.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Для осуществления предварительной записи посредством Портала Республики Татарстан заявителю необходимо указать запрашиваемые системой данные, в том числе: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фамилию, имя, отчество (при наличии);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>адрес электронной почты (по желанию);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желаемую дату и время приема.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случае несоответствия сведений, указанных заявителем при предварительной записи, сведениям, содержащимся в представленных заявителем при личном приеме документах, предварительная запись аннулируется.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 осуществлении предварительной записи заявителю обеспечивается возможность распечатать талон-подтверждение. В случае, если заявителем указан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Заявитель в любое время через Портал Республики Татарстан или по телефону центра занятости населения вправе отказаться от предварительной записи.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2.14.7. Предоставление услуг, которые являются необходимыми и обязательными для предоставления государственной услуги не требуется.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2.14.8. При предоставлении государственной услуги используется Портал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2.14.9. Информация о порядке предоставления государственной услуги размещается на государственных языках Республики Татарстан.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8F58A6" w:rsidRDefault="008F58A6">
      <w:pPr>
        <w:pStyle w:val="ConsPlusTitle"/>
        <w:jc w:val="center"/>
      </w:pPr>
      <w:r>
        <w:t>административных процедур</w:t>
      </w:r>
    </w:p>
    <w:p w:rsidR="008F58A6" w:rsidRDefault="008F58A6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8F58A6" w:rsidRDefault="008F58A6">
      <w:pPr>
        <w:pStyle w:val="ConsPlusNormal"/>
        <w:jc w:val="center"/>
      </w:pPr>
      <w:r>
        <w:t>от 31.08.2022 N 821)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3.1. Государственная услуга включает следующие административные процедуры (действия):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формирование и направление предложения заявителю о предоставлении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прием заявления заявителя;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в) определение необходимости прохождения заявителем тестирования, подбор и назначение тестов, обработка результатов тестирования;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г) разработка и согласование с заявителем индивидуального плана реализации сервисов (мероприятий) по социальной адаптации заявителя (далее - план реализации сервисов (мероприятий);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д) реализация сервисов (мероприятий) по социальной адаптации гражданину в соответствии с планом реализации сервисов (мероприятий);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е) обработка результатов реализации сервисов (мероприятий) по социальной адаптации и оформление рекомендаций заявителю;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ж) проведение индивидуальной консультации заявителя и назначение заявителю повторных или дополнительных сервисов при необходимости;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з) формирование и направление заявителю заключения о предоставлении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и) исправление технической ошибки.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3.2. Анализ сведений о заявителе, содержащихся на Портале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Центр занятости населения проводит анализ сведений о заявителе, содержащихся на </w:t>
      </w:r>
      <w:r>
        <w:lastRenderedPageBreak/>
        <w:t xml:space="preserve">Портале "Работа в России", а также сведений, полученных путем направления межведомственных запросов, предусмотренных </w:t>
      </w:r>
      <w:hyperlink w:anchor="P125">
        <w:r>
          <w:rPr>
            <w:color w:val="0000FF"/>
          </w:rPr>
          <w:t>пунктом 2.6.5</w:t>
        </w:r>
      </w:hyperlink>
      <w:r>
        <w:t xml:space="preserve"> настоящего Регламента.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приема заявления (при регистрации заявителя в целях поиска подходящей работы, при регистрации безработного заявителя).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анализ сведений о заявителе.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3.3. Центр занятости населения формирует и направляет заявителю с использованием Портала "Работа в России" предложение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формирования предложения.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предложения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3.4. Центр занятости населения информирует заявителя о необходимости направить в центр занятости населения с использованием Портала "Работа в России" результаты рассмотрения предложения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отказ заявителя от предложения или согласие с предложением.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срок рассмотрения заявителем предложения о предоставлении государственной услуги не устанавливается.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3.5. Центр занятости населения фиксирует на Портале "Работа в России" отказ заявителя от предложения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3.6. Центр занятости населения принимает и фиксирует на Портале "Работа в России" решение о необходимости или об отсутствии необходимости прохождения заявителем тестирования на основании анализа сведений о заявителе, содержащихся на Портале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решение о необходимости или об отсутствии необходимости прохождения заявителем тестирования.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рабочего дня, следующего за днем приема заявления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4" w:name="P286"/>
      <w:bookmarkEnd w:id="4"/>
      <w:r>
        <w:t>3.7. Центр занятости населения в случае принятия решения о необходимости прохождения заявителем тестирования с использованием Портала "Работа в России":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осуществляет подбор и назначение тестов заявителю;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согласовывает с заявителем и назначает с использованием Портала "Работа в России" дату прохождения тестирования, в случае если назначенные тесты не содержатся на Портале "Работа в России";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в) направляет заявителю уведомление, содержащее информацию о назначенных тестах, о порядке и сроках их прохождения заявителем.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случае если тесты, назначенные центром занятости населения заявителю, содержатся на Портале "Работа в России", заявитель информируется в уведомлении о необходимости прохождения указанных тестов с использованием Портала "Работа в России" в течение трех календарных дней, следующих за днем получения уведомления.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случае если тесты, назначенные центром занятости населения заявителю, не содержатся на Портале "Работа в России", заявитель информируется уведомлением о необходимости лично явиться в центр занятости населения для прохождения тестов в указанные в уведомлении дату и время.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уведомления с информацией о сроках и порядке прохождении тестирования.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принятия решения заявителем.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5" w:name="P294"/>
      <w:bookmarkEnd w:id="5"/>
      <w:r>
        <w:lastRenderedPageBreak/>
        <w:t>3.8. Центр занятости населения обеспечивает заявителю функциональные возможности прохождения тестов, содержащихся на Портале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прохождение и ознакомление с результатами тестов в онлайн-режиме.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прохождения тестов заявителем.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3.9. В случае если назначенные заявителю тесты не содержатся на Портале "Работа в России", центр занятости населения (или специалист, привлеченный на договорной основе) проводит тестирование заявителя при личной явке заявителя в центр занятости населения.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Центр занятости населения вносит на Портал "Работа в России" сведения о привлечении специалиста или организации для проведения тестирования заявителя на договорной основе, включая сведения о реквизитах указанного договора.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прохождение заявителем тестирования в центре занятости населения.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личного обращения заявителя в центр занятости населения.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6" w:name="P301"/>
      <w:bookmarkEnd w:id="6"/>
      <w:r>
        <w:t>3.10. Центр занятости населения фиксирует на Портале "Работа в России" результаты прохождения заявителем тестов при личной явке, обрабатывает результаты тестов.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обработка и фиксация на Портале "Работа в России" результатов тестов при личной явке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проведения тестирования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7" w:name="P304"/>
      <w:bookmarkEnd w:id="7"/>
      <w:r>
        <w:t>3.11. При неявке заявителя в центр занятости населения для прохождения тестов в указанные в уведомлении дату и время центр занятости населения с использованием Портала "Работа в России" назначает дату и время повторной личной явки заявителя в центр занятости населения, направляет заявителю соответствующее уведомление.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случае неявки заявителя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Портале "Работа в России" сведения о неявке заявителя для прохождения тестов.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неявки заявителя для прохождения тестов.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назначение даты и времени повторной личной явки заявителя в центр занятости населения.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3.12. На основании результатов тестирования заявителя, сформированных центром занятости населения в порядке, предусмотренном </w:t>
      </w:r>
      <w:hyperlink w:anchor="P294">
        <w:r>
          <w:rPr>
            <w:color w:val="0000FF"/>
          </w:rPr>
          <w:t>пунктами 3.8</w:t>
        </w:r>
      </w:hyperlink>
      <w:r>
        <w:t xml:space="preserve"> и </w:t>
      </w:r>
      <w:hyperlink w:anchor="P301">
        <w:r>
          <w:rPr>
            <w:color w:val="0000FF"/>
          </w:rPr>
          <w:t>3.10</w:t>
        </w:r>
      </w:hyperlink>
      <w:r>
        <w:t xml:space="preserve"> настоящего Регламента, центр занятости населения принимает решение о повторном осуществлении административных процедур (действий), предусмотренных </w:t>
      </w:r>
      <w:hyperlink w:anchor="P286">
        <w:r>
          <w:rPr>
            <w:color w:val="0000FF"/>
          </w:rPr>
          <w:t>пунктами 3.7</w:t>
        </w:r>
      </w:hyperlink>
      <w:r>
        <w:t xml:space="preserve"> - </w:t>
      </w:r>
      <w:hyperlink w:anchor="P304">
        <w:r>
          <w:rPr>
            <w:color w:val="0000FF"/>
          </w:rPr>
          <w:t>3.11</w:t>
        </w:r>
      </w:hyperlink>
      <w:r>
        <w:t xml:space="preserve"> настоящего Регламента.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обработки результатов тестирования.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принятие решения о необходимости повторного осуществления административных процедур (действий).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8" w:name="P312"/>
      <w:bookmarkEnd w:id="8"/>
      <w:r>
        <w:t xml:space="preserve">3.13. Центр занятости населения формирует для заявителя план реализации сервисов (мероприятий) в соответствии с </w:t>
      </w:r>
      <w:hyperlink w:anchor="P631">
        <w:r>
          <w:rPr>
            <w:color w:val="0000FF"/>
          </w:rPr>
          <w:t>приложением N 4</w:t>
        </w:r>
      </w:hyperlink>
      <w:r>
        <w:t xml:space="preserve"> к настоящему Регламенту.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План реализации сервисов (мероприятий) включает в себя следующую информацию: перечень сервисов, перечень мероприятий, назначенных заявителю, форму проведения каждого мероприятия (очная или дистанционная, индивидуальная или групповая), дату и время проведения </w:t>
      </w:r>
      <w:r>
        <w:lastRenderedPageBreak/>
        <w:t>каждого мероприятия, место проведения очных мероприятий, ссылку для подключения к интернет-ресурсу, на котором будет проводиться дистанционное мероприятие.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9" w:name="P314"/>
      <w:bookmarkEnd w:id="9"/>
      <w:r>
        <w:t>3.14. Центр занятости населения формирует план реализации сервисов (мероприятий) с учетом следующей информации: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сведений о заявителе, внесенных на Портал "Работа в России" на основании документов и сведений, представленных им или полученных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указанного заявителя в целях поиска подходящей работы, при регистрации безработного заявителя;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результатов тестирования заявителя, содержащихся на Портале "Работа в России";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автоматически сформированного на Портале "Работа в России" рекомендуемого перечня сервисов (мероприятий).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рабочего дня, следующего за днем: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приема заявления заявителя (в случае принятия центром занятости решения об отсутствии необходимости прохождения заявителем тестирования);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завершения заявителем тестирования (для заявителей, которым было назначено тестирование на единой цифровой платформе);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обработки результатов тестирования (для заявителей, которым было назначено очное тестирование);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завершения общего срока прохождения тестирования (для заявителей, полностью или частично не прошедших тестирование);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проведения индивидуальной консультации заявителя (при назначении повторных или дополнительных сервисов).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формирование для заявителя плана реализации сервисов (мероприятий).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10" w:name="P325"/>
      <w:bookmarkEnd w:id="10"/>
      <w:r>
        <w:t>3.15. По результатам формирования плана реализации сервисов (мероприятий) центр занятости населения направляет заявителю с использованием Портала "Работа в России":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план реализации сервисов (мероприятий) для согласования;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уведомление о необходимости в срок не позднее трех рабочих дней, следующих за днем формирования плана реализации сервисов (мероприятий) направить в центр занятости населения с использованием Портала "Работа в России" информацию о согласовании плана или о необходимости его доработки.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предоставления заявителем информации о согласовании плана или о необходимости его доработки.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согласование с заявителем плана реализации сервисов (мероприятий) и фиксация на Портале "Работа в России" информации о согласовании заявителем плана реализации сервисов (мероприятий).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3.16. Центр занятости населения при поступлении от заявителя на Портал "Работа в России" информации о необходимости доработки плана или со дня истечения срока, указанного в </w:t>
      </w:r>
      <w:hyperlink w:anchor="P325">
        <w:r>
          <w:rPr>
            <w:color w:val="0000FF"/>
          </w:rPr>
          <w:t>пункте 3.15</w:t>
        </w:r>
      </w:hyperlink>
      <w:r>
        <w:t xml:space="preserve"> настоящего Регламента: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связывается с заявителем по указанному в заявлении номеру телефона для обсуждения плана реализации сервисов (мероприятий) в дистанционной форме;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вносит необходимые изменения в план реализации сервисов (мероприятий) и отмечает результаты согласования на Портале "Работа в России";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>в) направляет план реализации сервисов (мероприятий) заявителю на повторное согласование.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рабочего дня, следующего за днем предоставления заявителем информации о необходимости доработки плана.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направление плана реализации сервисов (мероприятий) заявителю на повторное согласование.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11" w:name="P336"/>
      <w:bookmarkEnd w:id="11"/>
      <w:r>
        <w:t xml:space="preserve">3.17. В случае невозможности обсудить план реализации сервисов (мероприятий) с заявителем по указанному в заявлении номеру телефона центр занятости населения при поступлении на единую цифровую платформу информации от заявителя о необходимости доработки плана или со дня истечения срока, указанного в </w:t>
      </w:r>
      <w:hyperlink w:anchor="P325">
        <w:r>
          <w:rPr>
            <w:color w:val="0000FF"/>
          </w:rPr>
          <w:t>пункте 3.15</w:t>
        </w:r>
      </w:hyperlink>
      <w:r>
        <w:t xml:space="preserve"> настоящего Регламента, направляет заявителю с использованием Портала "Работа в России" уведомление о необходимости явиться в центр занятости населения для обсуждения плана реализации сервисов (мероприятий) в указанные дату и время.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течение одного рабочего дня, следующего за днем поступления на Портал "Работа в России" информации от заявителя о необходимости доработки плана.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уведомления о необходимости явиться в центр занятости населения.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3.18. В случае явки заявителя центр занятости населения обсуждает с заявителем план реализации сервисов (мероприятий). По результатам обсуждения центр занятости населения при необходимости корректирует план реализации сервисов (мероприятий) и направляет его заявителю с использованием Портала "Работа в России" для согласования.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обсуждения плана.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корректировка и направление плана реализации сервисов (мероприятий) заявителю.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3.19. При неявке заявителя в центр занятости населения для согласования плана реализации сервисов (мероприятий) в указанные в уведомлении дату и время центр занятости населения с использованием Портала "Работа в России" назначает дату и время повторной личной явки заявителя в центр занятости населения, направляет заявителю соответствующее уведомление.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даты первоначально назначенной личной явки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назначение даты и времени повторной личной явки заявителя в центр занятости населения.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3.20. В случае неявки заявителя в центр занятости населения для согласования плана реализации сервисов (мероприятий)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Портале "Работа в России" сведения о неявке заявителя, предоставление государственной услуги прекращается, о чем центр занятости населения направляет заявителю соответствующее уведомление с использованием Портала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рабочего дня, следующего за днем, когда заявитель должен был явиться для согласования плана реализации сервисов (мероприятий).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уведомления с использованием Портала "Работа в России" о прекращении предоставления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3.21. Согласованный план реализации сервисов (мероприятий) доступен заявителю на </w:t>
      </w:r>
      <w:r>
        <w:lastRenderedPageBreak/>
        <w:t>Портале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12" w:name="P350"/>
      <w:bookmarkEnd w:id="12"/>
      <w:r>
        <w:t>3.22. Центр занятости населения обеспечивает реализацию сервисов (мероприятий) в соответствии с планом реализации сервисов (мероприятий).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рамках оказания государственной услуги реализуются сервисы, направленные на: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обучение заявителя методам и способам поиска работы, технологии поиска работы, технологии составления резюме, методике проведения переговоров с работодателем по вопросам трудоустройства, включая организацию проведения собеседования;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совершенствование навыков делового общения и проведения собеседований с работодателем, самопрезентации, формирование активной жизненной позиции;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решение вопросов, связанных с подготовкой к выходу на новую работу, адаптацией в коллективе, закреплением на новом рабочем месте и планированием карьеры, выполнением профессиональных обязанностей.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рамках реализации сервисов могут проводиться тренинги, индивидуальные и групповые консультации, вебинары, лекции и другие мероприятия.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3.23. В случае, если для реализации сервисов (мероприятий) центр занятости населения привлекает специалиста или организацию на договорной основе, информацию об этом, включая сведения о реквизитах соответствующего договора, центр занятости населения вносит на Портал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3.24. Центр занятости населения: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анализирует результаты проведения сервисов (мероприятий);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оформляет и вносит на Портал "Работа в России" результаты реализации сервисов (мероприятий), включая оценку усвоения информации и приобретения навыков заявителем;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в) разрабатывает рекомендации для заявителя с учетом результатов реализации сервисов (мероприятий);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г) при необходимости обсуждает с заявителем и разъясняет рекомендации, вносит их на Портал "Работа в России" и включает в заключение о предоставлении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д) направляет заявителю уведомление о завершении реализации сервисов (мероприятий), предусмотренных планом реализации сервисов (мероприятий), не позднее рабочего дня, следующего за днем проведения последнего мероприятия, предусмотренного планом реализации сервисов (мероприятий).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случае неявки заявителя в центр занятости населения на мероприятие в срок, указанный в плане реализации сервисов (мероприятий), центр занятости населения фиксирует на единой цифровой платформе сведения о неявке заявителя на мероприятие.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3.25. После завершения реализации сервисов на Портале "Работа в России" автоматически формируется и направляется заявителю уведомление, содержащее: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предложение получить индивидуальную консультацию в случае наличия вопросов по социальной адаптации на рынке труда;</w:t>
      </w:r>
    </w:p>
    <w:p w:rsidR="008F58A6" w:rsidRDefault="008F58A6">
      <w:pPr>
        <w:pStyle w:val="ConsPlusNormal"/>
        <w:spacing w:before="200"/>
        <w:ind w:firstLine="540"/>
        <w:jc w:val="both"/>
      </w:pPr>
      <w:bookmarkStart w:id="13" w:name="P366"/>
      <w:bookmarkEnd w:id="13"/>
      <w:r>
        <w:t>б) порядок обращения заявителя в центр занятости населения для получения консультации;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в) срок, в течение которого заявитель может обратиться в центр занятости населения для получения консультации, который устанавливается в пределах трех рабочих дней, следующих за днем получения заявителем предложения.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3.26. В случае обращения заявителя с целью получения консультации центр занятости населения согласовывает с заявителем дату и время личного посещения заявителем центра занятости населения для проведения консультации.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Центр занятости населения фиксирует на Портале "Работа в России" согласованные с </w:t>
      </w:r>
      <w:r>
        <w:lastRenderedPageBreak/>
        <w:t>заявителем дату и время посещения центра занятости населения, направляет заявителю с использованием Портала "Работа в России" уведомление с указанием даты и времени личного посещения заявителем центра занятости населения для проведения консультации.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трех рабочих дней, следующих за днем получения заявителем предложения.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согласование с заявителем даты и времени посещения центра занятости населения и направление заявителю уведомления с использованием Портала "Работа в России" для проведения консультации.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3.27. Индивидуальная консультация проводится в центре занятости населения в указанные в уведомлении дату и время.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Центр занятости населения фиксирует на Портале "Работа в России" результаты индивидуальной консультации.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По итогам индивидуальной консультации центр занятости населения с согласия заявителя может принять решение о необходимости повторного прохождения заявителем административных процедур (действий), предусмотренных </w:t>
      </w:r>
      <w:hyperlink w:anchor="P312">
        <w:r>
          <w:rPr>
            <w:color w:val="0000FF"/>
          </w:rPr>
          <w:t>пунктами 3.13</w:t>
        </w:r>
      </w:hyperlink>
      <w:r>
        <w:t xml:space="preserve"> - </w:t>
      </w:r>
      <w:hyperlink w:anchor="P350">
        <w:r>
          <w:rPr>
            <w:color w:val="0000FF"/>
          </w:rPr>
          <w:t>3.22</w:t>
        </w:r>
      </w:hyperlink>
      <w:r>
        <w:t xml:space="preserve"> настоящего Регламента. Центр занятости населения при повторном формировании плана реализации сервисов (мероприятий) помимо информации, указанной в </w:t>
      </w:r>
      <w:hyperlink w:anchor="P314">
        <w:r>
          <w:rPr>
            <w:color w:val="0000FF"/>
          </w:rPr>
          <w:t>пункте 3.14</w:t>
        </w:r>
      </w:hyperlink>
      <w:r>
        <w:t xml:space="preserve"> настоящего Регламента, учитывает результаты индивидуальной консультации с заявителем.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3.28. При неявке заявителя в центр занятости населения для получения индивидуальной консультации в указанные в уведомлении дату и время центр занятости населения фиксирует неявку на Портале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В случае если заявитель не записался на индивидуальную консультацию в срок, указанный в </w:t>
      </w:r>
      <w:hyperlink w:anchor="P366">
        <w:r>
          <w:rPr>
            <w:color w:val="0000FF"/>
          </w:rPr>
          <w:t>подпункте "б" пункта 3.25</w:t>
        </w:r>
      </w:hyperlink>
      <w:r>
        <w:t xml:space="preserve"> настоящего Регламента, центр занятости населения формирует с использованием единой цифровой платформы заключение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Срок исполнения: процедура осуществляется в срок не позднее трех рабочих дней, следующих за днем проведения индивидуальной консультации или со дня истечения срока, указанного в </w:t>
      </w:r>
      <w:hyperlink w:anchor="P366">
        <w:r>
          <w:rPr>
            <w:color w:val="0000FF"/>
          </w:rPr>
          <w:t>подпункте "б" пункта 3.25</w:t>
        </w:r>
      </w:hyperlink>
      <w:r>
        <w:t xml:space="preserve"> настоящего Регламента (в случае если заявитель не записался на индивидуальную консультацию), или со дня, на который была назначена индивидуальная консультация (в случае неявки заявителя на индивидуальную консультацию).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формирование заключения о предоставлении государственной услуги заявителю.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3.29. Заключение о предоставлении государственной услуги направляется заявителю автоматически с использованием Портала "Работа в России" в день его формирования.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формирования заключения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заключения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3.30. В случае прекращения предоставления государственной услуги по основаниям, предусмотренным в </w:t>
      </w:r>
      <w:hyperlink w:anchor="P143">
        <w:r>
          <w:rPr>
            <w:color w:val="0000FF"/>
          </w:rPr>
          <w:t>пункте 2.8.3</w:t>
        </w:r>
      </w:hyperlink>
      <w:r>
        <w:t xml:space="preserve"> настоящего Регламента, после прохождения заявителем тестирования и (или) реализации сервисов (мероприятий), центр занятости населения формирует и направляет заявителю заключение о предоставлении государственной услуги с использованием Портала "Работа в России".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трех рабочих дней, следующих за днем наступления события, являющегося основанием для прекращения предоставления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заключения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3.31. Исправление технической ошибки (описки, опечатки, грамматической или </w:t>
      </w:r>
      <w:r>
        <w:lastRenderedPageBreak/>
        <w:t>арифметической ошибки либо подобной ошибки).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Исправление технической ошибки осуществляется при подаче заявителем </w:t>
      </w:r>
      <w:hyperlink w:anchor="P473">
        <w:r>
          <w:rPr>
            <w:color w:val="0000FF"/>
          </w:rPr>
          <w:t>заявления</w:t>
        </w:r>
      </w:hyperlink>
      <w:r>
        <w:t xml:space="preserve"> по форме согласно приложению N 1 к настоящему Регламенту, с приложением документа, выданного заявителю как результат государственной услуги, в котором содержится техническая ошибка (в случае если такой документ выдавался).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3.31.1. Специалист центра занятости населения: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- переоформляет заключение о предоставлении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- уведомляет заявителя способом, указанным в заявлении, о переоформлении заключения о предоставлении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Процедуры, устанавливаемые настоящим пунктом, осуществляются в течение одного рабочего дня с момента регистрации заявления.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Результат процедуры: принятое, зарегистрированное заявление об исправлении технической ошибки, переоформленное заключение о предоставлении государственной услуги, уведомление заявителя о переоформленном заключении о предоставлении государственной услуги.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1"/>
      </w:pPr>
      <w:r>
        <w:t>4. Формы контроля за исполнением административного</w:t>
      </w:r>
    </w:p>
    <w:p w:rsidR="008F58A6" w:rsidRDefault="008F58A6">
      <w:pPr>
        <w:pStyle w:val="ConsPlusTitle"/>
        <w:jc w:val="center"/>
      </w:pPr>
      <w:r>
        <w:t>регламента</w:t>
      </w:r>
    </w:p>
    <w:p w:rsidR="008F58A6" w:rsidRDefault="008F58A6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8F58A6" w:rsidRDefault="008F58A6">
      <w:pPr>
        <w:pStyle w:val="ConsPlusNormal"/>
        <w:jc w:val="center"/>
      </w:pPr>
      <w:r>
        <w:t>от 31.08.2022 N 821)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4.1. Текущий контроль за предоставлением государственной услуги осуществляется директором ЦЗН или уполномоченным им работником.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4.2. Текущий контроль за предоставлением государственной услуги осуществляется путем проведения проверок соблюдения и исполнения настоящего Административного регламента, </w:t>
      </w:r>
      <w:hyperlink r:id="rId38">
        <w:r>
          <w:rPr>
            <w:color w:val="0000FF"/>
          </w:rPr>
          <w:t>Порядка</w:t>
        </w:r>
      </w:hyperlink>
      <w:r>
        <w:t xml:space="preserve">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населения, утвержденного приказом Министерства труда и социальной защиты Российской Федерации от 6 декабря 2021 г. N 871н,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8F58A6" w:rsidRDefault="008F58A6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31.08.2022 N 821)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Периодичность осуществления текущего контроля устанавливается директором центра занятости населения.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4.3. 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Контроль за обеспечением государственных гарантий в области содействия занятости населения осуществляется путем проведения Министерством плановых (внеплановых) выездных (документарных) проверок.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Информация о справочных телефонах, об органах (учреждениях) и должностных лицах, ответственных за осуществление контроля за предоставлением государственной услуги, приведены в </w:t>
      </w:r>
      <w:hyperlink w:anchor="P689">
        <w:r>
          <w:rPr>
            <w:color w:val="0000FF"/>
          </w:rPr>
          <w:t>приложении</w:t>
        </w:r>
      </w:hyperlink>
      <w:r>
        <w:t xml:space="preserve"> (справочном) к настоящему Регламенту.</w:t>
      </w:r>
    </w:p>
    <w:p w:rsidR="008F58A6" w:rsidRDefault="008F58A6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Приказом</w:t>
        </w:r>
      </w:hyperlink>
      <w:r>
        <w:t xml:space="preserve"> Минтруда, занятости и соцзащиты РТ от 31.08.2022 N 821)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4.4. По результатам проведенных проверок в случае выявления нарушений прав заявителей сотрудники ЦЗН, должностные лица ЦЗН и Министерства за решения и действия (бездействие), принимаемые (осуществляемые) в ходе предоставления государственной услуги, признанные виновными, привлекаются к ответственности в порядке, установленном законодательством Российской Федерации.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4.5. 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центра </w:t>
      </w:r>
      <w:r>
        <w:lastRenderedPageBreak/>
        <w:t>занятости населения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предоставления государственной услуги.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8F58A6" w:rsidRDefault="008F58A6">
      <w:pPr>
        <w:pStyle w:val="ConsPlusTitle"/>
        <w:jc w:val="center"/>
      </w:pPr>
      <w:r>
        <w:t>и действий (бездействия) органа, предоставляющего</w:t>
      </w:r>
    </w:p>
    <w:p w:rsidR="008F58A6" w:rsidRDefault="008F58A6">
      <w:pPr>
        <w:pStyle w:val="ConsPlusTitle"/>
        <w:jc w:val="center"/>
      </w:pPr>
      <w:r>
        <w:t>государственную услугу, многофункционального центра,</w:t>
      </w:r>
    </w:p>
    <w:p w:rsidR="008F58A6" w:rsidRDefault="008F58A6">
      <w:pPr>
        <w:pStyle w:val="ConsPlusTitle"/>
        <w:jc w:val="center"/>
      </w:pPr>
      <w:r>
        <w:t xml:space="preserve">организаций, указанных в </w:t>
      </w:r>
      <w:hyperlink r:id="rId41">
        <w:r>
          <w:rPr>
            <w:color w:val="0000FF"/>
          </w:rPr>
          <w:t>части 1.1 статьи 16</w:t>
        </w:r>
      </w:hyperlink>
      <w:r>
        <w:t xml:space="preserve"> Федерального</w:t>
      </w:r>
    </w:p>
    <w:p w:rsidR="008F58A6" w:rsidRDefault="008F58A6">
      <w:pPr>
        <w:pStyle w:val="ConsPlusTitle"/>
        <w:jc w:val="center"/>
      </w:pPr>
      <w:r>
        <w:t>закона N 210-ФЗ, а также их должностных лиц,</w:t>
      </w:r>
    </w:p>
    <w:p w:rsidR="008F58A6" w:rsidRDefault="008F58A6">
      <w:pPr>
        <w:pStyle w:val="ConsPlusTitle"/>
        <w:jc w:val="center"/>
      </w:pPr>
      <w:r>
        <w:t>государственных или муниципальных служащих, работников</w:t>
      </w:r>
    </w:p>
    <w:p w:rsidR="008F58A6" w:rsidRDefault="008F58A6">
      <w:pPr>
        <w:pStyle w:val="ConsPlusNormal"/>
        <w:jc w:val="center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8F58A6" w:rsidRDefault="008F58A6">
      <w:pPr>
        <w:pStyle w:val="ConsPlusNormal"/>
        <w:jc w:val="center"/>
      </w:pPr>
      <w:r>
        <w:t>от 31.08.2022 N 821)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5.1. Заявители государственной услуги имеют право на обжалование в досудебном порядке решений и действий (бездействия) должностного лица (специалиста) ЦЗН, участвующих в предоставлении государственной услуги, руководителю ЦЗН.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Жалобы на решения, действия (бездействие) руководителя ЦЗН подаются в Министерство.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Решения, действия (бездействие) министра могут быть обжалованы в Кабинет Министров Республики Татарстан.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Жалобы на решения и действия (бездействие) работника МФЦ подаются руководителю МФЦ, решения и действия (бездействие) МФЦ - учредителю МФЦ.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5.2. Заявитель может обратиться с жалобой в том числе в следующих случаях: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нарушение срока регистрации запроса о предоставлении государственной услуги, указанного в </w:t>
      </w:r>
      <w:hyperlink r:id="rId43">
        <w:r>
          <w:rPr>
            <w:color w:val="0000FF"/>
          </w:rPr>
          <w:t>статье 15.1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 (далее - Федеральный закон N 210-ФЗ).</w:t>
      </w:r>
    </w:p>
    <w:p w:rsidR="008F58A6" w:rsidRDefault="008F58A6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31.08.2022 N 821)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нарушение срока предоставления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Татарстан для предоставления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 для предоставления государственной услуги, у заявителя;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Татарстан;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отказ ЦЗН, должностного лица (специалиста) ЦЗН, предоставляющего государственную услугу, в исправлении допущенных ими опечаток и ошибок в выданных в результате предоставления государственной услуги документах либо нарушения установленного срока таких исправлений;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нарушение срока или порядка выдачи документов по результатам предоставления государственной услуги;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45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5.3. Жалоба на решения и действия (бездействие) органа (учреждения), предоставляющего государственную услугу, а также должностного лица (специалиста) органа, предоставляющего государственную услугу, либо государственного служащего, МФЦ, работника МФЦ подается в письменной форме на бумажном носителе или в электронной форме.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Жалоба может быть направлена по почте, через МФЦ, с использованием информационно-телекоммуникационной сети Интернет, официального сайта Министерства (http://mtsz.tatarstan.ru), официального сайта МФЦ (http://mfc16.tatarstan.ru), портала Республики Татарстан (http://uslugi.tatarstan.ru/), единого портала (http://www.gosuslugi.ru/), а также может быть принята при личном приеме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Жалоба на решения и действия (бездействие) МФЦ, работника МФЦ может быть направлена по почте, с использованием сети Интернет, официального сайта МФЦ (http://mfc16.tatarstan.ru), портала Республики Татарстан (http://uslugi.tatarstan.ru/), единого портала (http://www.gosuslugi.ru/), а также может быть принята при личном приеме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Информация о порядке подачи и рассмотрения заявителями жалобы размещается на информационных стендах в ЦЗН, официальном сайте Министерства.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Заявители имеют право обратиться в ЦЗН за получением информации и документов, необходимых для обоснования и рассмотрения жалобы, в письменной форме по почте, с использованием информационно-телекоммуникационной сети Интернет, а также при личном приеме заявителя.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5.4. Жалоба подлежит регистрации не позднее следующего за днем ее поступления рабочего дня.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Срок рассмотрения жалобы - в течение 15 рабочих дней со дня ее регистрации. В случае обжалования отказа органа (учреждения), предоставляющего государственную услугу, а также должностного лица (специалиста) органа, предоставляющего государственную услугу, либо государственного служащего, МФЦ, работника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F58A6" w:rsidRDefault="008F58A6">
      <w:pPr>
        <w:pStyle w:val="ConsPlusNormal"/>
        <w:jc w:val="both"/>
      </w:pPr>
      <w:r>
        <w:t xml:space="preserve">(п. 5.4 в ред. </w:t>
      </w:r>
      <w:hyperlink r:id="rId46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07.06.2021 N 403)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5.5. Жалоба должна содержать: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1) наименование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МФЦ, решения и действия (бездействие) которых обжалуются;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3) сведения об обжалуемых решениях и действиях (бездействии)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5.6. По результатам рассмотрения жалобы принимается одно из следующих решений: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>1) жалоба удовлетворяется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Татарстан;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2) в удовлетворении жалобы отказывается.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5.7. В случае признания жалобы подлежащей удовлетворению в ответе заявителю дается информация о действиях, осуществляемых органом (учреждением), предоставляющим государственную услугу, должностным лицом (специалистом) органа, предоставляющего государственную услугу, либо государственным служащим, МФЦ, работником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5.9.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лиц.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 xml:space="preserve">Отношения, возникающие в связи с досудебным (внесудебным) обжалованием решений и действий (бездействия) ЦЗН, а также его должностных лиц, регулируется в соответствии с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  <w:outlineLvl w:val="1"/>
      </w:pPr>
      <w:r>
        <w:t>Приложение N 1</w:t>
      </w:r>
    </w:p>
    <w:p w:rsidR="008F58A6" w:rsidRDefault="008F58A6">
      <w:pPr>
        <w:pStyle w:val="ConsPlusNormal"/>
        <w:jc w:val="right"/>
      </w:pPr>
      <w:r>
        <w:t>к Административному регламенту</w:t>
      </w:r>
    </w:p>
    <w:p w:rsidR="008F58A6" w:rsidRDefault="008F58A6">
      <w:pPr>
        <w:pStyle w:val="ConsPlusNormal"/>
        <w:jc w:val="right"/>
      </w:pPr>
      <w:r>
        <w:t>предоставления государственной услуги</w:t>
      </w:r>
    </w:p>
    <w:p w:rsidR="008F58A6" w:rsidRDefault="008F58A6">
      <w:pPr>
        <w:pStyle w:val="ConsPlusNormal"/>
        <w:jc w:val="right"/>
      </w:pPr>
      <w:r>
        <w:t>по социальной адаптации безработных</w:t>
      </w:r>
    </w:p>
    <w:p w:rsidR="008F58A6" w:rsidRDefault="008F58A6">
      <w:pPr>
        <w:pStyle w:val="ConsPlusNormal"/>
        <w:jc w:val="right"/>
      </w:pPr>
      <w:r>
        <w:t>граждан на рынке труда</w:t>
      </w:r>
    </w:p>
    <w:p w:rsidR="008F58A6" w:rsidRDefault="008F58A6">
      <w:pPr>
        <w:pStyle w:val="ConsPlusNormal"/>
        <w:jc w:val="right"/>
      </w:pPr>
      <w:r>
        <w:t>в Республике Татарстан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</w:pPr>
      <w:r>
        <w:t>форма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nformat"/>
        <w:jc w:val="both"/>
      </w:pPr>
      <w:r>
        <w:t xml:space="preserve">       Государственное казенное учреждение "Центр занятости населения</w:t>
      </w:r>
    </w:p>
    <w:p w:rsidR="008F58A6" w:rsidRDefault="008F58A6">
      <w:pPr>
        <w:pStyle w:val="ConsPlusNonformat"/>
        <w:jc w:val="both"/>
      </w:pPr>
      <w:r>
        <w:t>__________________________________________________________________________"</w:t>
      </w:r>
    </w:p>
    <w:p w:rsidR="008F58A6" w:rsidRDefault="008F58A6">
      <w:pPr>
        <w:pStyle w:val="ConsPlusNonformat"/>
        <w:jc w:val="both"/>
      </w:pPr>
    </w:p>
    <w:p w:rsidR="008F58A6" w:rsidRDefault="008F58A6">
      <w:pPr>
        <w:pStyle w:val="ConsPlusNonformat"/>
        <w:jc w:val="both"/>
      </w:pPr>
      <w:bookmarkStart w:id="14" w:name="P473"/>
      <w:bookmarkEnd w:id="14"/>
      <w:r>
        <w:t xml:space="preserve">                                 Заявление</w:t>
      </w:r>
    </w:p>
    <w:p w:rsidR="008F58A6" w:rsidRDefault="008F58A6">
      <w:pPr>
        <w:pStyle w:val="ConsPlusNonformat"/>
        <w:jc w:val="both"/>
      </w:pPr>
      <w:r>
        <w:t xml:space="preserve">                     об исправлении технической ошибки</w:t>
      </w:r>
    </w:p>
    <w:p w:rsidR="008F58A6" w:rsidRDefault="008F58A6">
      <w:pPr>
        <w:pStyle w:val="ConsPlusNonformat"/>
        <w:jc w:val="both"/>
      </w:pPr>
    </w:p>
    <w:p w:rsidR="008F58A6" w:rsidRDefault="008F58A6">
      <w:pPr>
        <w:pStyle w:val="ConsPlusNonformat"/>
        <w:jc w:val="both"/>
      </w:pPr>
      <w:r>
        <w:t>Я, _______________________________________________________________________,</w:t>
      </w:r>
    </w:p>
    <w:p w:rsidR="008F58A6" w:rsidRDefault="008F58A6">
      <w:pPr>
        <w:pStyle w:val="ConsPlusNonformat"/>
        <w:jc w:val="both"/>
      </w:pPr>
      <w:r>
        <w:t xml:space="preserve">   (фамилия, имя, отчество (последнее при наличии) заявителя указывается</w:t>
      </w:r>
    </w:p>
    <w:p w:rsidR="008F58A6" w:rsidRDefault="008F58A6">
      <w:pPr>
        <w:pStyle w:val="ConsPlusNonformat"/>
        <w:jc w:val="both"/>
      </w:pPr>
      <w:r>
        <w:t xml:space="preserve">                                 полностью)</w:t>
      </w:r>
    </w:p>
    <w:p w:rsidR="008F58A6" w:rsidRDefault="008F58A6">
      <w:pPr>
        <w:pStyle w:val="ConsPlusNonformat"/>
        <w:jc w:val="both"/>
      </w:pPr>
      <w:r>
        <w:t xml:space="preserve">проживающий(ая) по </w:t>
      </w:r>
      <w:proofErr w:type="gramStart"/>
      <w:r>
        <w:t>адресу:_</w:t>
      </w:r>
      <w:proofErr w:type="gramEnd"/>
      <w:r>
        <w:t>________________________________________________</w:t>
      </w:r>
    </w:p>
    <w:p w:rsidR="008F58A6" w:rsidRDefault="008F58A6">
      <w:pPr>
        <w:pStyle w:val="ConsPlusNonformat"/>
        <w:jc w:val="both"/>
      </w:pPr>
      <w:r>
        <w:t>___________________________________________________________________________</w:t>
      </w:r>
    </w:p>
    <w:p w:rsidR="008F58A6" w:rsidRDefault="008F58A6">
      <w:pPr>
        <w:pStyle w:val="ConsPlusNonformat"/>
        <w:jc w:val="both"/>
      </w:pPr>
      <w:r>
        <w:t xml:space="preserve"> (почтовый адрес заявителя с указанием индекса, телефон, электронный адрес)</w:t>
      </w:r>
    </w:p>
    <w:p w:rsidR="008F58A6" w:rsidRDefault="008F58A6">
      <w:pPr>
        <w:pStyle w:val="ConsPlusNonformat"/>
        <w:jc w:val="both"/>
      </w:pPr>
      <w:r>
        <w:t>___________________________________________________________________________</w:t>
      </w:r>
    </w:p>
    <w:p w:rsidR="008F58A6" w:rsidRDefault="008F58A6">
      <w:pPr>
        <w:pStyle w:val="ConsPlusNonformat"/>
        <w:jc w:val="both"/>
      </w:pPr>
      <w:r>
        <w:lastRenderedPageBreak/>
        <w:t xml:space="preserve">  (наименование документа, удостоверяющего личность заявителя, его серия,</w:t>
      </w:r>
    </w:p>
    <w:p w:rsidR="008F58A6" w:rsidRDefault="008F58A6">
      <w:pPr>
        <w:pStyle w:val="ConsPlusNonformat"/>
        <w:jc w:val="both"/>
      </w:pPr>
      <w:r>
        <w:t xml:space="preserve">                            номер, дата выдачи,</w:t>
      </w:r>
    </w:p>
    <w:p w:rsidR="008F58A6" w:rsidRDefault="008F58A6">
      <w:pPr>
        <w:pStyle w:val="ConsPlusNonformat"/>
        <w:jc w:val="both"/>
      </w:pPr>
      <w:r>
        <w:t>___________________________________________________________________________</w:t>
      </w:r>
    </w:p>
    <w:p w:rsidR="008F58A6" w:rsidRDefault="008F58A6">
      <w:pPr>
        <w:pStyle w:val="ConsPlusNonformat"/>
        <w:jc w:val="both"/>
      </w:pPr>
      <w:r>
        <w:t>наименование органа, выдавшего документ)</w:t>
      </w:r>
    </w:p>
    <w:p w:rsidR="008F58A6" w:rsidRDefault="008F58A6">
      <w:pPr>
        <w:pStyle w:val="ConsPlusNonformat"/>
        <w:jc w:val="both"/>
      </w:pPr>
      <w:r>
        <w:t>прошу исправить техническую ошибку</w:t>
      </w:r>
    </w:p>
    <w:p w:rsidR="008F58A6" w:rsidRDefault="008F58A6">
      <w:pPr>
        <w:pStyle w:val="ConsPlusNonformat"/>
        <w:jc w:val="both"/>
      </w:pPr>
      <w:r>
        <w:t>___________________________________________________________________________</w:t>
      </w:r>
    </w:p>
    <w:p w:rsidR="008F58A6" w:rsidRDefault="008F58A6">
      <w:pPr>
        <w:pStyle w:val="ConsPlusNonformat"/>
        <w:jc w:val="both"/>
      </w:pPr>
      <w:r>
        <w:t>___________________________________________________________________________</w:t>
      </w:r>
    </w:p>
    <w:p w:rsidR="008F58A6" w:rsidRDefault="008F58A6">
      <w:pPr>
        <w:pStyle w:val="ConsPlusNonformat"/>
        <w:jc w:val="both"/>
      </w:pPr>
      <w:r>
        <w:t>__________________________________________________________________________,</w:t>
      </w:r>
    </w:p>
    <w:p w:rsidR="008F58A6" w:rsidRDefault="008F58A6">
      <w:pPr>
        <w:pStyle w:val="ConsPlusNonformat"/>
        <w:jc w:val="both"/>
      </w:pPr>
      <w:r>
        <w:t xml:space="preserve">   допущенную при оформлении заключения о предоставлении государственной</w:t>
      </w:r>
    </w:p>
    <w:p w:rsidR="008F58A6" w:rsidRDefault="008F58A6">
      <w:pPr>
        <w:pStyle w:val="ConsPlusNonformat"/>
        <w:jc w:val="both"/>
      </w:pPr>
      <w:r>
        <w:t xml:space="preserve">     услуги по социальной адаптации безработных граждан на рынке труда,</w:t>
      </w:r>
    </w:p>
    <w:p w:rsidR="008F58A6" w:rsidRDefault="008F58A6">
      <w:pPr>
        <w:pStyle w:val="ConsPlusNonformat"/>
        <w:jc w:val="both"/>
      </w:pPr>
      <w:r>
        <w:t xml:space="preserve">                      выданного "__" ________ 20__ г.</w:t>
      </w:r>
    </w:p>
    <w:p w:rsidR="008F58A6" w:rsidRDefault="008F58A6">
      <w:pPr>
        <w:pStyle w:val="ConsPlusNonformat"/>
        <w:jc w:val="both"/>
      </w:pPr>
    </w:p>
    <w:p w:rsidR="008F58A6" w:rsidRDefault="008F58A6">
      <w:pPr>
        <w:pStyle w:val="ConsPlusNonformat"/>
        <w:jc w:val="both"/>
      </w:pPr>
      <w:r>
        <w:t>Согласен(</w:t>
      </w:r>
      <w:proofErr w:type="gramStart"/>
      <w:r>
        <w:t>на)  на</w:t>
      </w:r>
      <w:proofErr w:type="gramEnd"/>
      <w:r>
        <w:t xml:space="preserve">  получение  переоформленного  предложения о предоставлении</w:t>
      </w:r>
    </w:p>
    <w:p w:rsidR="008F58A6" w:rsidRDefault="008F58A6">
      <w:pPr>
        <w:pStyle w:val="ConsPlusNonformat"/>
        <w:jc w:val="both"/>
      </w:pPr>
      <w:r>
        <w:t>государственной услуги по социальной адаптации безработных граждан на рынке</w:t>
      </w:r>
    </w:p>
    <w:p w:rsidR="008F58A6" w:rsidRDefault="008F58A6">
      <w:pPr>
        <w:pStyle w:val="ConsPlusNonformat"/>
        <w:jc w:val="both"/>
      </w:pPr>
      <w:r>
        <w:t>труда _____________________________________________________________________</w:t>
      </w:r>
    </w:p>
    <w:p w:rsidR="008F58A6" w:rsidRDefault="008F58A6">
      <w:pPr>
        <w:pStyle w:val="ConsPlusNonformat"/>
        <w:jc w:val="both"/>
      </w:pPr>
      <w:r>
        <w:t xml:space="preserve">          (письменно, по телефону, смс-сообщением, электронной почтой)</w:t>
      </w:r>
    </w:p>
    <w:p w:rsidR="008F58A6" w:rsidRDefault="008F58A6">
      <w:pPr>
        <w:pStyle w:val="ConsPlusNonformat"/>
        <w:jc w:val="both"/>
      </w:pPr>
      <w:r>
        <w:t>"__" ________ 20__ г. ______________________ ______________________________</w:t>
      </w:r>
    </w:p>
    <w:p w:rsidR="008F58A6" w:rsidRDefault="008F58A6">
      <w:pPr>
        <w:pStyle w:val="ConsPlusNonformat"/>
        <w:jc w:val="both"/>
      </w:pPr>
      <w:r>
        <w:t xml:space="preserve">                        (подпись </w:t>
      </w:r>
      <w:proofErr w:type="gramStart"/>
      <w:r>
        <w:t xml:space="preserve">заявителя)   </w:t>
      </w:r>
      <w:proofErr w:type="gramEnd"/>
      <w:r>
        <w:t>(расшифровка подписи)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  <w:outlineLvl w:val="1"/>
      </w:pPr>
      <w:r>
        <w:t>Приложение N 2</w:t>
      </w:r>
    </w:p>
    <w:p w:rsidR="008F58A6" w:rsidRDefault="008F58A6">
      <w:pPr>
        <w:pStyle w:val="ConsPlusNormal"/>
        <w:jc w:val="right"/>
      </w:pPr>
      <w:r>
        <w:t>к Административному регламенту</w:t>
      </w:r>
    </w:p>
    <w:p w:rsidR="008F58A6" w:rsidRDefault="008F58A6">
      <w:pPr>
        <w:pStyle w:val="ConsPlusNormal"/>
        <w:jc w:val="right"/>
      </w:pPr>
      <w:r>
        <w:t>предоставления государственной услуги</w:t>
      </w:r>
    </w:p>
    <w:p w:rsidR="008F58A6" w:rsidRDefault="008F58A6">
      <w:pPr>
        <w:pStyle w:val="ConsPlusNormal"/>
        <w:jc w:val="right"/>
      </w:pPr>
      <w:r>
        <w:t>по социальной адаптации безработных</w:t>
      </w:r>
    </w:p>
    <w:p w:rsidR="008F58A6" w:rsidRDefault="008F58A6">
      <w:pPr>
        <w:pStyle w:val="ConsPlusNormal"/>
        <w:jc w:val="right"/>
      </w:pPr>
      <w:r>
        <w:t>граждан на рынке труда</w:t>
      </w:r>
    </w:p>
    <w:p w:rsidR="008F58A6" w:rsidRDefault="008F58A6">
      <w:pPr>
        <w:pStyle w:val="ConsPlusNormal"/>
        <w:jc w:val="right"/>
      </w:pPr>
      <w:r>
        <w:t>в Республике Татарстан</w:t>
      </w:r>
    </w:p>
    <w:p w:rsidR="008F58A6" w:rsidRDefault="008F58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5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31.08.2022 N 821)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</w:pPr>
      <w:r>
        <w:t>образец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center"/>
      </w:pPr>
      <w:bookmarkStart w:id="15" w:name="P517"/>
      <w:bookmarkEnd w:id="15"/>
      <w:r>
        <w:t>Заявление</w:t>
      </w:r>
    </w:p>
    <w:p w:rsidR="008F58A6" w:rsidRDefault="008F58A6">
      <w:pPr>
        <w:pStyle w:val="ConsPlusNormal"/>
        <w:jc w:val="center"/>
      </w:pPr>
      <w:r>
        <w:t>о предоставлении государственной услуги по социальной</w:t>
      </w:r>
    </w:p>
    <w:p w:rsidR="008F58A6" w:rsidRDefault="008F58A6">
      <w:pPr>
        <w:pStyle w:val="ConsPlusNormal"/>
        <w:jc w:val="center"/>
      </w:pPr>
      <w:r>
        <w:t>адаптации безработных граждан на рынке труда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1. Фамилия, имя, отчество (при наличии)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2. Пол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3. Дата рождения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4. Гражданство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5. ИНН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6. СНИЛС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7. Вид документа, удостоверяющего личность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8. Серия, номер документа, удостоверяющего личность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9. Дата выдачи документа, удостоверяющего личность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10. Кем выдан документ, удостоверяющий личность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11. Способ связи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телефон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адрес электронной почты (при наличии)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lastRenderedPageBreak/>
        <w:t>12. Место оказания услуги: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а) субъект Российской Федерации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центр занятости населения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Подтверждение данных: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nformat"/>
        <w:jc w:val="both"/>
      </w:pPr>
      <w:r>
        <w:t xml:space="preserve">    ┌─┐</w:t>
      </w:r>
    </w:p>
    <w:p w:rsidR="008F58A6" w:rsidRDefault="008F58A6">
      <w:pPr>
        <w:pStyle w:val="ConsPlusNonformat"/>
        <w:jc w:val="both"/>
      </w:pPr>
      <w:r>
        <w:t xml:space="preserve">    └─┘ Я подтверждаю свое согласие на обработку моих персональных данных в</w:t>
      </w:r>
    </w:p>
    <w:p w:rsidR="008F58A6" w:rsidRDefault="008F58A6">
      <w:pPr>
        <w:pStyle w:val="ConsPlusNonformat"/>
        <w:jc w:val="both"/>
      </w:pPr>
      <w:r>
        <w:t xml:space="preserve">целях   принятия   решения   по   настоящему   </w:t>
      </w:r>
      <w:proofErr w:type="gramStart"/>
      <w:r>
        <w:t>обращению  и</w:t>
      </w:r>
      <w:proofErr w:type="gramEnd"/>
      <w:r>
        <w:t xml:space="preserve">  предоставления</w:t>
      </w:r>
    </w:p>
    <w:p w:rsidR="008F58A6" w:rsidRDefault="008F58A6">
      <w:pPr>
        <w:pStyle w:val="ConsPlusNonformat"/>
        <w:jc w:val="both"/>
      </w:pPr>
      <w:r>
        <w:t>государственных услуг в области содействия занятости населения, в том числе</w:t>
      </w:r>
    </w:p>
    <w:p w:rsidR="008F58A6" w:rsidRDefault="008F58A6">
      <w:pPr>
        <w:pStyle w:val="ConsPlusNonformat"/>
        <w:jc w:val="both"/>
      </w:pPr>
      <w:r>
        <w:t>на:</w:t>
      </w:r>
    </w:p>
    <w:p w:rsidR="008F58A6" w:rsidRDefault="008F58A6">
      <w:pPr>
        <w:pStyle w:val="ConsPlusNonformat"/>
        <w:jc w:val="both"/>
      </w:pPr>
      <w:r>
        <w:t xml:space="preserve">    - направление    данного    обращения    в    государственный    орган,</w:t>
      </w:r>
    </w:p>
    <w:p w:rsidR="008F58A6" w:rsidRDefault="008F58A6">
      <w:pPr>
        <w:pStyle w:val="ConsPlusNonformat"/>
        <w:jc w:val="both"/>
      </w:pPr>
      <w:r>
        <w:t xml:space="preserve">      государственные    учреждения    службы   занятости   населения   или</w:t>
      </w:r>
    </w:p>
    <w:p w:rsidR="008F58A6" w:rsidRDefault="008F58A6">
      <w:pPr>
        <w:pStyle w:val="ConsPlusNonformat"/>
        <w:jc w:val="both"/>
      </w:pPr>
      <w:r>
        <w:t xml:space="preserve">      должностному лицу, в компетенцию которого входит решение поставленных</w:t>
      </w:r>
    </w:p>
    <w:p w:rsidR="008F58A6" w:rsidRDefault="008F58A6">
      <w:pPr>
        <w:pStyle w:val="ConsPlusNonformat"/>
        <w:jc w:val="both"/>
      </w:pPr>
      <w:r>
        <w:t xml:space="preserve">      в обращении вопросов;</w:t>
      </w:r>
    </w:p>
    <w:p w:rsidR="008F58A6" w:rsidRDefault="008F58A6">
      <w:pPr>
        <w:pStyle w:val="ConsPlusNonformat"/>
        <w:jc w:val="both"/>
      </w:pPr>
      <w:r>
        <w:t xml:space="preserve">    - передачу моих </w:t>
      </w:r>
      <w:proofErr w:type="gramStart"/>
      <w:r>
        <w:t>персональных  данных</w:t>
      </w:r>
      <w:proofErr w:type="gramEnd"/>
      <w:r>
        <w:t xml:space="preserve">  третьим  лицам  в  целях принятия</w:t>
      </w:r>
    </w:p>
    <w:p w:rsidR="008F58A6" w:rsidRDefault="008F58A6">
      <w:pPr>
        <w:pStyle w:val="ConsPlusNonformat"/>
        <w:jc w:val="both"/>
      </w:pPr>
      <w:r>
        <w:t xml:space="preserve">      </w:t>
      </w:r>
      <w:proofErr w:type="gramStart"/>
      <w:r>
        <w:t>решения  по</w:t>
      </w:r>
      <w:proofErr w:type="gramEnd"/>
      <w:r>
        <w:t xml:space="preserve">  настоящему  обращению  и  предоставления государственных</w:t>
      </w:r>
    </w:p>
    <w:p w:rsidR="008F58A6" w:rsidRDefault="008F58A6">
      <w:pPr>
        <w:pStyle w:val="ConsPlusNonformat"/>
        <w:jc w:val="both"/>
      </w:pPr>
      <w:r>
        <w:t xml:space="preserve">      услуг в области содействия занятости.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  <w:outlineLvl w:val="1"/>
      </w:pPr>
      <w:r>
        <w:t>Приложение N 3</w:t>
      </w:r>
    </w:p>
    <w:p w:rsidR="008F58A6" w:rsidRDefault="008F58A6">
      <w:pPr>
        <w:pStyle w:val="ConsPlusNormal"/>
        <w:jc w:val="right"/>
      </w:pPr>
      <w:r>
        <w:t>к Административному регламенту</w:t>
      </w:r>
    </w:p>
    <w:p w:rsidR="008F58A6" w:rsidRDefault="008F58A6">
      <w:pPr>
        <w:pStyle w:val="ConsPlusNormal"/>
        <w:jc w:val="right"/>
      </w:pPr>
      <w:r>
        <w:t>предоставления государственной услуги</w:t>
      </w:r>
    </w:p>
    <w:p w:rsidR="008F58A6" w:rsidRDefault="008F58A6">
      <w:pPr>
        <w:pStyle w:val="ConsPlusNormal"/>
        <w:jc w:val="right"/>
      </w:pPr>
      <w:r>
        <w:t>по социальной адаптации безработных</w:t>
      </w:r>
    </w:p>
    <w:p w:rsidR="008F58A6" w:rsidRDefault="008F58A6">
      <w:pPr>
        <w:pStyle w:val="ConsPlusNormal"/>
        <w:jc w:val="right"/>
      </w:pPr>
      <w:r>
        <w:t>граждан на рынке труда</w:t>
      </w:r>
    </w:p>
    <w:p w:rsidR="008F58A6" w:rsidRDefault="008F58A6">
      <w:pPr>
        <w:pStyle w:val="ConsPlusNormal"/>
        <w:jc w:val="right"/>
      </w:pPr>
      <w:r>
        <w:t>в Республике Татарстан</w:t>
      </w:r>
    </w:p>
    <w:p w:rsidR="008F58A6" w:rsidRDefault="008F58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5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31.08.2022 N 821)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</w:pPr>
      <w:r>
        <w:t>образец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nformat"/>
        <w:jc w:val="both"/>
      </w:pPr>
      <w:bookmarkStart w:id="16" w:name="P567"/>
      <w:bookmarkEnd w:id="16"/>
      <w:r>
        <w:t xml:space="preserve">                                Заключение</w:t>
      </w:r>
    </w:p>
    <w:p w:rsidR="008F58A6" w:rsidRDefault="008F58A6">
      <w:pPr>
        <w:pStyle w:val="ConsPlusNonformat"/>
        <w:jc w:val="both"/>
      </w:pPr>
      <w:r>
        <w:t xml:space="preserve">            о предоставлении гражданину государственной услуги</w:t>
      </w:r>
    </w:p>
    <w:p w:rsidR="008F58A6" w:rsidRDefault="008F58A6">
      <w:pPr>
        <w:pStyle w:val="ConsPlusNonformat"/>
        <w:jc w:val="both"/>
      </w:pPr>
      <w:r>
        <w:t xml:space="preserve">        по социальной адаптации безработных граждан на рынке труда</w:t>
      </w:r>
    </w:p>
    <w:p w:rsidR="008F58A6" w:rsidRDefault="008F58A6">
      <w:pPr>
        <w:pStyle w:val="ConsPlusNonformat"/>
        <w:jc w:val="both"/>
      </w:pPr>
      <w:r>
        <w:t xml:space="preserve">          ______________________________________________________</w:t>
      </w:r>
    </w:p>
    <w:p w:rsidR="008F58A6" w:rsidRDefault="008F58A6">
      <w:pPr>
        <w:pStyle w:val="ConsPlusNonformat"/>
        <w:jc w:val="both"/>
      </w:pPr>
      <w:r>
        <w:t xml:space="preserve">             (фамилия, имя, отчество (при наличии) гражданина)</w:t>
      </w:r>
    </w:p>
    <w:p w:rsidR="008F58A6" w:rsidRDefault="008F58A6">
      <w:pPr>
        <w:pStyle w:val="ConsPlusNonformat"/>
        <w:jc w:val="both"/>
      </w:pPr>
    </w:p>
    <w:p w:rsidR="008F58A6" w:rsidRDefault="008F58A6">
      <w:pPr>
        <w:pStyle w:val="ConsPlusNonformat"/>
        <w:jc w:val="both"/>
      </w:pPr>
      <w:proofErr w:type="gramStart"/>
      <w:r>
        <w:t>предоставлена  государственная</w:t>
      </w:r>
      <w:proofErr w:type="gramEnd"/>
      <w:r>
        <w:t xml:space="preserve">  услуга  по социальной адаптации безработных</w:t>
      </w:r>
    </w:p>
    <w:p w:rsidR="008F58A6" w:rsidRDefault="008F58A6">
      <w:pPr>
        <w:pStyle w:val="ConsPlusNonformat"/>
        <w:jc w:val="both"/>
      </w:pPr>
      <w:r>
        <w:t>граждан на рынке труда.</w:t>
      </w:r>
    </w:p>
    <w:p w:rsidR="008F58A6" w:rsidRDefault="008F58A6">
      <w:pPr>
        <w:pStyle w:val="ConsPlusNonformat"/>
        <w:jc w:val="both"/>
      </w:pPr>
      <w:r>
        <w:t>В результате предоставления государственной услуги:</w:t>
      </w:r>
    </w:p>
    <w:p w:rsidR="008F58A6" w:rsidRDefault="008F58A6">
      <w:pPr>
        <w:pStyle w:val="ConsPlusNonformat"/>
        <w:jc w:val="both"/>
      </w:pPr>
      <w:r>
        <w:t>а) назначено и проведено тестирование:</w:t>
      </w:r>
    </w:p>
    <w:p w:rsidR="008F58A6" w:rsidRDefault="008F58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3734"/>
        <w:gridCol w:w="1920"/>
        <w:gridCol w:w="2870"/>
      </w:tblGrid>
      <w:tr w:rsidR="008F58A6">
        <w:tc>
          <w:tcPr>
            <w:tcW w:w="547" w:type="dxa"/>
          </w:tcPr>
          <w:p w:rsidR="008F58A6" w:rsidRDefault="008F58A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34" w:type="dxa"/>
          </w:tcPr>
          <w:p w:rsidR="008F58A6" w:rsidRDefault="008F58A6">
            <w:pPr>
              <w:pStyle w:val="ConsPlusNormal"/>
              <w:jc w:val="center"/>
            </w:pPr>
            <w:r>
              <w:t>Наименование теста</w:t>
            </w:r>
          </w:p>
        </w:tc>
        <w:tc>
          <w:tcPr>
            <w:tcW w:w="1920" w:type="dxa"/>
          </w:tcPr>
          <w:p w:rsidR="008F58A6" w:rsidRDefault="008F58A6">
            <w:pPr>
              <w:pStyle w:val="ConsPlusNormal"/>
              <w:jc w:val="center"/>
            </w:pPr>
            <w:r>
              <w:t>Сведения о прохождении</w:t>
            </w:r>
          </w:p>
        </w:tc>
        <w:tc>
          <w:tcPr>
            <w:tcW w:w="2870" w:type="dxa"/>
          </w:tcPr>
          <w:p w:rsidR="008F58A6" w:rsidRDefault="008F58A6">
            <w:pPr>
              <w:pStyle w:val="ConsPlusNormal"/>
              <w:jc w:val="center"/>
            </w:pPr>
            <w:r>
              <w:t>Форма проведения</w:t>
            </w:r>
          </w:p>
        </w:tc>
      </w:tr>
      <w:tr w:rsidR="008F58A6">
        <w:tc>
          <w:tcPr>
            <w:tcW w:w="547" w:type="dxa"/>
          </w:tcPr>
          <w:p w:rsidR="008F58A6" w:rsidRDefault="008F58A6">
            <w:pPr>
              <w:pStyle w:val="ConsPlusNormal"/>
            </w:pPr>
          </w:p>
        </w:tc>
        <w:tc>
          <w:tcPr>
            <w:tcW w:w="373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20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870" w:type="dxa"/>
          </w:tcPr>
          <w:p w:rsidR="008F58A6" w:rsidRDefault="008F58A6">
            <w:pPr>
              <w:pStyle w:val="ConsPlusNormal"/>
            </w:pPr>
          </w:p>
        </w:tc>
      </w:tr>
      <w:tr w:rsidR="008F58A6">
        <w:tc>
          <w:tcPr>
            <w:tcW w:w="547" w:type="dxa"/>
          </w:tcPr>
          <w:p w:rsidR="008F58A6" w:rsidRDefault="008F58A6">
            <w:pPr>
              <w:pStyle w:val="ConsPlusNormal"/>
            </w:pPr>
          </w:p>
        </w:tc>
        <w:tc>
          <w:tcPr>
            <w:tcW w:w="373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20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870" w:type="dxa"/>
          </w:tcPr>
          <w:p w:rsidR="008F58A6" w:rsidRDefault="008F58A6">
            <w:pPr>
              <w:pStyle w:val="ConsPlusNormal"/>
            </w:pP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ind w:firstLine="540"/>
        <w:jc w:val="both"/>
      </w:pPr>
      <w:r>
        <w:t>Результаты тестирования:</w:t>
      </w:r>
    </w:p>
    <w:p w:rsidR="008F58A6" w:rsidRDefault="008F58A6">
      <w:pPr>
        <w:pStyle w:val="ConsPlusNormal"/>
        <w:spacing w:before="200"/>
        <w:ind w:firstLine="540"/>
        <w:jc w:val="both"/>
      </w:pPr>
      <w:r>
        <w:t>б) назначен и реализован сервис (включается информация по всем реализованным сервисам)</w:t>
      </w:r>
    </w:p>
    <w:p w:rsidR="008F58A6" w:rsidRDefault="008F58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3734"/>
        <w:gridCol w:w="1920"/>
        <w:gridCol w:w="2870"/>
      </w:tblGrid>
      <w:tr w:rsidR="008F58A6">
        <w:tc>
          <w:tcPr>
            <w:tcW w:w="547" w:type="dxa"/>
          </w:tcPr>
          <w:p w:rsidR="008F58A6" w:rsidRDefault="008F58A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34" w:type="dxa"/>
          </w:tcPr>
          <w:p w:rsidR="008F58A6" w:rsidRDefault="008F58A6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920" w:type="dxa"/>
          </w:tcPr>
          <w:p w:rsidR="008F58A6" w:rsidRDefault="008F58A6">
            <w:pPr>
              <w:pStyle w:val="ConsPlusNormal"/>
              <w:jc w:val="center"/>
            </w:pPr>
            <w:r>
              <w:t>Сведения о прохождении</w:t>
            </w:r>
          </w:p>
        </w:tc>
        <w:tc>
          <w:tcPr>
            <w:tcW w:w="2870" w:type="dxa"/>
          </w:tcPr>
          <w:p w:rsidR="008F58A6" w:rsidRDefault="008F58A6">
            <w:pPr>
              <w:pStyle w:val="ConsPlusNormal"/>
              <w:jc w:val="center"/>
            </w:pPr>
            <w:r>
              <w:t>Форма проведения</w:t>
            </w:r>
          </w:p>
        </w:tc>
      </w:tr>
      <w:tr w:rsidR="008F58A6">
        <w:tc>
          <w:tcPr>
            <w:tcW w:w="547" w:type="dxa"/>
          </w:tcPr>
          <w:p w:rsidR="008F58A6" w:rsidRDefault="008F58A6">
            <w:pPr>
              <w:pStyle w:val="ConsPlusNormal"/>
            </w:pPr>
          </w:p>
        </w:tc>
        <w:tc>
          <w:tcPr>
            <w:tcW w:w="373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20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870" w:type="dxa"/>
          </w:tcPr>
          <w:p w:rsidR="008F58A6" w:rsidRDefault="008F58A6">
            <w:pPr>
              <w:pStyle w:val="ConsPlusNormal"/>
            </w:pPr>
          </w:p>
        </w:tc>
      </w:tr>
      <w:tr w:rsidR="008F58A6">
        <w:tc>
          <w:tcPr>
            <w:tcW w:w="547" w:type="dxa"/>
          </w:tcPr>
          <w:p w:rsidR="008F58A6" w:rsidRDefault="008F58A6">
            <w:pPr>
              <w:pStyle w:val="ConsPlusNormal"/>
            </w:pPr>
          </w:p>
        </w:tc>
        <w:tc>
          <w:tcPr>
            <w:tcW w:w="373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20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870" w:type="dxa"/>
          </w:tcPr>
          <w:p w:rsidR="008F58A6" w:rsidRDefault="008F58A6">
            <w:pPr>
              <w:pStyle w:val="ConsPlusNormal"/>
            </w:pP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Nonformat"/>
        <w:jc w:val="both"/>
      </w:pPr>
      <w:r>
        <w:t>Результаты реализации сервиса:</w:t>
      </w:r>
    </w:p>
    <w:p w:rsidR="008F58A6" w:rsidRDefault="008F58A6">
      <w:pPr>
        <w:pStyle w:val="ConsPlusNonformat"/>
        <w:jc w:val="both"/>
      </w:pPr>
      <w:r>
        <w:t>Рекомендовано:</w:t>
      </w:r>
    </w:p>
    <w:p w:rsidR="008F58A6" w:rsidRDefault="008F58A6">
      <w:pPr>
        <w:pStyle w:val="ConsPlusNonformat"/>
        <w:jc w:val="both"/>
      </w:pPr>
      <w:r>
        <w:t>Работник государственного</w:t>
      </w:r>
    </w:p>
    <w:p w:rsidR="008F58A6" w:rsidRDefault="008F58A6">
      <w:pPr>
        <w:pStyle w:val="ConsPlusNonformat"/>
        <w:jc w:val="both"/>
      </w:pPr>
      <w:r>
        <w:t>учреждения службы занятости населения</w:t>
      </w:r>
    </w:p>
    <w:p w:rsidR="008F58A6" w:rsidRDefault="008F58A6">
      <w:pPr>
        <w:pStyle w:val="ConsPlusNonformat"/>
        <w:jc w:val="both"/>
      </w:pPr>
    </w:p>
    <w:p w:rsidR="008F58A6" w:rsidRDefault="008F58A6">
      <w:pPr>
        <w:pStyle w:val="ConsPlusNonformat"/>
        <w:jc w:val="both"/>
      </w:pPr>
      <w:r>
        <w:t>__________________                _______________   _______________________</w:t>
      </w:r>
    </w:p>
    <w:p w:rsidR="008F58A6" w:rsidRDefault="008F58A6">
      <w:pPr>
        <w:pStyle w:val="ConsPlusNonformat"/>
        <w:jc w:val="both"/>
      </w:pPr>
      <w:r>
        <w:t xml:space="preserve">    (</w:t>
      </w:r>
      <w:proofErr w:type="gramStart"/>
      <w:r>
        <w:t xml:space="preserve">должность)   </w:t>
      </w:r>
      <w:proofErr w:type="gramEnd"/>
      <w:r>
        <w:t xml:space="preserve">                   (подпись)      (фамилия, имя, отчество</w:t>
      </w:r>
    </w:p>
    <w:p w:rsidR="008F58A6" w:rsidRDefault="008F58A6">
      <w:pPr>
        <w:pStyle w:val="ConsPlusNonformat"/>
        <w:jc w:val="both"/>
      </w:pPr>
      <w:r>
        <w:t xml:space="preserve">                                                         (при наличии)</w:t>
      </w:r>
    </w:p>
    <w:p w:rsidR="008F58A6" w:rsidRDefault="008F58A6">
      <w:pPr>
        <w:pStyle w:val="ConsPlusNonformat"/>
        <w:jc w:val="both"/>
      </w:pPr>
    </w:p>
    <w:p w:rsidR="008F58A6" w:rsidRDefault="008F58A6">
      <w:pPr>
        <w:pStyle w:val="ConsPlusNonformat"/>
        <w:jc w:val="both"/>
      </w:pPr>
      <w:r>
        <w:t>"___" ____________ 20__ г.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  <w:outlineLvl w:val="1"/>
      </w:pPr>
      <w:r>
        <w:t>Приложение N 4</w:t>
      </w:r>
    </w:p>
    <w:p w:rsidR="008F58A6" w:rsidRDefault="008F58A6">
      <w:pPr>
        <w:pStyle w:val="ConsPlusNormal"/>
        <w:jc w:val="right"/>
      </w:pPr>
      <w:r>
        <w:t>к Административному регламенту</w:t>
      </w:r>
    </w:p>
    <w:p w:rsidR="008F58A6" w:rsidRDefault="008F58A6">
      <w:pPr>
        <w:pStyle w:val="ConsPlusNormal"/>
        <w:jc w:val="right"/>
      </w:pPr>
      <w:r>
        <w:t>предоставления государственной услуги</w:t>
      </w:r>
    </w:p>
    <w:p w:rsidR="008F58A6" w:rsidRDefault="008F58A6">
      <w:pPr>
        <w:pStyle w:val="ConsPlusNormal"/>
        <w:jc w:val="right"/>
      </w:pPr>
      <w:r>
        <w:t>по социальной адаптации безработных</w:t>
      </w:r>
    </w:p>
    <w:p w:rsidR="008F58A6" w:rsidRDefault="008F58A6">
      <w:pPr>
        <w:pStyle w:val="ConsPlusNormal"/>
        <w:jc w:val="right"/>
      </w:pPr>
      <w:r>
        <w:t>граждан на рынке труда</w:t>
      </w:r>
    </w:p>
    <w:p w:rsidR="008F58A6" w:rsidRDefault="008F58A6">
      <w:pPr>
        <w:pStyle w:val="ConsPlusNormal"/>
        <w:jc w:val="right"/>
      </w:pPr>
      <w:r>
        <w:t>в Республике Татарстан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</w:pPr>
      <w:r>
        <w:t>форма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nformat"/>
        <w:jc w:val="both"/>
      </w:pPr>
      <w:bookmarkStart w:id="17" w:name="P631"/>
      <w:bookmarkEnd w:id="17"/>
      <w:r>
        <w:t xml:space="preserve">                     Индивидуальный план поиска работы</w:t>
      </w:r>
    </w:p>
    <w:p w:rsidR="008F58A6" w:rsidRDefault="008F58A6">
      <w:pPr>
        <w:pStyle w:val="ConsPlusNonformat"/>
        <w:jc w:val="both"/>
      </w:pPr>
      <w:r>
        <w:t xml:space="preserve">      _______________________________________________________________</w:t>
      </w:r>
    </w:p>
    <w:p w:rsidR="008F58A6" w:rsidRDefault="008F58A6">
      <w:pPr>
        <w:pStyle w:val="ConsPlusNonformat"/>
        <w:jc w:val="both"/>
      </w:pPr>
      <w:r>
        <w:t xml:space="preserve">  (фамилия, имя, отчество (последнее при наличии) безработного гражданина)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sectPr w:rsidR="008F58A6" w:rsidSect="004434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128"/>
        <w:gridCol w:w="1814"/>
        <w:gridCol w:w="1915"/>
        <w:gridCol w:w="2304"/>
        <w:gridCol w:w="1984"/>
        <w:gridCol w:w="2211"/>
      </w:tblGrid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128" w:type="dxa"/>
          </w:tcPr>
          <w:p w:rsidR="008F58A6" w:rsidRDefault="008F58A6">
            <w:pPr>
              <w:pStyle w:val="ConsPlusNormal"/>
              <w:jc w:val="center"/>
            </w:pPr>
            <w:r>
              <w:t>Дата собеседования</w:t>
            </w:r>
          </w:p>
        </w:tc>
        <w:tc>
          <w:tcPr>
            <w:tcW w:w="1814" w:type="dxa"/>
          </w:tcPr>
          <w:p w:rsidR="008F58A6" w:rsidRDefault="008F58A6">
            <w:pPr>
              <w:pStyle w:val="ConsPlusNormal"/>
              <w:jc w:val="center"/>
            </w:pPr>
            <w:r>
              <w:t>Предлагаемое мероприятие</w:t>
            </w:r>
          </w:p>
        </w:tc>
        <w:tc>
          <w:tcPr>
            <w:tcW w:w="1915" w:type="dxa"/>
          </w:tcPr>
          <w:p w:rsidR="008F58A6" w:rsidRDefault="008F58A6">
            <w:pPr>
              <w:pStyle w:val="ConsPlusNormal"/>
              <w:jc w:val="center"/>
            </w:pPr>
            <w:r>
              <w:t>Цель</w:t>
            </w:r>
          </w:p>
        </w:tc>
        <w:tc>
          <w:tcPr>
            <w:tcW w:w="2304" w:type="dxa"/>
          </w:tcPr>
          <w:p w:rsidR="008F58A6" w:rsidRDefault="008F58A6">
            <w:pPr>
              <w:pStyle w:val="ConsPlusNormal"/>
              <w:jc w:val="center"/>
            </w:pPr>
            <w:r>
              <w:t>Подпись специалиста государственного учреждения службы занятости населения, осуществляющего функцию по предоставлению государственной услуги</w:t>
            </w:r>
          </w:p>
        </w:tc>
        <w:tc>
          <w:tcPr>
            <w:tcW w:w="1984" w:type="dxa"/>
          </w:tcPr>
          <w:p w:rsidR="008F58A6" w:rsidRDefault="008F58A6">
            <w:pPr>
              <w:pStyle w:val="ConsPlusNormal"/>
              <w:jc w:val="center"/>
            </w:pPr>
            <w:r>
              <w:t>Подпись получателя государственной услуги</w:t>
            </w:r>
          </w:p>
        </w:tc>
        <w:tc>
          <w:tcPr>
            <w:tcW w:w="2211" w:type="dxa"/>
          </w:tcPr>
          <w:p w:rsidR="008F58A6" w:rsidRDefault="008F58A6">
            <w:pPr>
              <w:pStyle w:val="ConsPlusNormal"/>
              <w:jc w:val="center"/>
            </w:pPr>
            <w:r>
              <w:t>Результат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F58A6" w:rsidRDefault="008F58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8F58A6" w:rsidRDefault="008F58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8F58A6" w:rsidRDefault="008F58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04" w:type="dxa"/>
          </w:tcPr>
          <w:p w:rsidR="008F58A6" w:rsidRDefault="008F58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8F58A6" w:rsidRDefault="008F58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8F58A6" w:rsidRDefault="008F58A6">
            <w:pPr>
              <w:pStyle w:val="ConsPlusNormal"/>
              <w:jc w:val="center"/>
            </w:pPr>
            <w:r>
              <w:t>7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128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814" w:type="dxa"/>
          </w:tcPr>
          <w:p w:rsidR="008F58A6" w:rsidRDefault="008F58A6">
            <w:pPr>
              <w:pStyle w:val="ConsPlusNormal"/>
              <w:jc w:val="center"/>
            </w:pPr>
            <w:r>
              <w:t>Телефонные звонки по заявленным вакансиям (не менее 10 звонков)</w:t>
            </w:r>
          </w:p>
        </w:tc>
        <w:tc>
          <w:tcPr>
            <w:tcW w:w="1915" w:type="dxa"/>
          </w:tcPr>
          <w:p w:rsidR="008F58A6" w:rsidRDefault="008F58A6">
            <w:pPr>
              <w:pStyle w:val="ConsPlusNormal"/>
              <w:jc w:val="center"/>
            </w:pPr>
            <w:r>
              <w:t>Добиться согласия на встречу и собеседование</w:t>
            </w:r>
          </w:p>
        </w:tc>
        <w:tc>
          <w:tcPr>
            <w:tcW w:w="230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8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211" w:type="dxa"/>
          </w:tcPr>
          <w:p w:rsidR="008F58A6" w:rsidRDefault="008F58A6">
            <w:pPr>
              <w:pStyle w:val="ConsPlusNormal"/>
              <w:jc w:val="center"/>
            </w:pPr>
            <w:r>
              <w:t>Получено (количество) приглашений на собеседование (перечислить названия организаций)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28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814" w:type="dxa"/>
          </w:tcPr>
          <w:p w:rsidR="008F58A6" w:rsidRDefault="008F58A6">
            <w:pPr>
              <w:pStyle w:val="ConsPlusNormal"/>
              <w:jc w:val="center"/>
            </w:pPr>
            <w:r>
              <w:t>Посещение работодателей (название)</w:t>
            </w:r>
          </w:p>
        </w:tc>
        <w:tc>
          <w:tcPr>
            <w:tcW w:w="1915" w:type="dxa"/>
          </w:tcPr>
          <w:p w:rsidR="008F58A6" w:rsidRDefault="008F58A6">
            <w:pPr>
              <w:pStyle w:val="ConsPlusNormal"/>
              <w:jc w:val="center"/>
            </w:pPr>
            <w:r>
              <w:t>Собеседование</w:t>
            </w:r>
          </w:p>
        </w:tc>
        <w:tc>
          <w:tcPr>
            <w:tcW w:w="230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8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211" w:type="dxa"/>
          </w:tcPr>
          <w:p w:rsidR="008F58A6" w:rsidRDefault="008F58A6">
            <w:pPr>
              <w:pStyle w:val="ConsPlusNormal"/>
              <w:jc w:val="center"/>
            </w:pPr>
            <w:r>
              <w:t>Согласие на трудоустройство или отказ в трудоустройстве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128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81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15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30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8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211" w:type="dxa"/>
          </w:tcPr>
          <w:p w:rsidR="008F58A6" w:rsidRDefault="008F58A6">
            <w:pPr>
              <w:pStyle w:val="ConsPlusNormal"/>
            </w:pP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128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81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15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30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1984" w:type="dxa"/>
          </w:tcPr>
          <w:p w:rsidR="008F58A6" w:rsidRDefault="008F58A6">
            <w:pPr>
              <w:pStyle w:val="ConsPlusNormal"/>
            </w:pPr>
          </w:p>
        </w:tc>
        <w:tc>
          <w:tcPr>
            <w:tcW w:w="2211" w:type="dxa"/>
          </w:tcPr>
          <w:p w:rsidR="008F58A6" w:rsidRDefault="008F58A6">
            <w:pPr>
              <w:pStyle w:val="ConsPlusNormal"/>
            </w:pPr>
          </w:p>
        </w:tc>
      </w:tr>
    </w:tbl>
    <w:p w:rsidR="008F58A6" w:rsidRDefault="008F58A6">
      <w:pPr>
        <w:pStyle w:val="ConsPlusNormal"/>
        <w:sectPr w:rsidR="008F58A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right"/>
        <w:outlineLvl w:val="1"/>
      </w:pPr>
      <w:r>
        <w:t>Приложение (справочное)</w:t>
      </w:r>
    </w:p>
    <w:p w:rsidR="008F58A6" w:rsidRDefault="008F58A6">
      <w:pPr>
        <w:pStyle w:val="ConsPlusNormal"/>
        <w:jc w:val="right"/>
      </w:pPr>
      <w:r>
        <w:t>к Административному регламенту</w:t>
      </w:r>
    </w:p>
    <w:p w:rsidR="008F58A6" w:rsidRDefault="008F58A6">
      <w:pPr>
        <w:pStyle w:val="ConsPlusNormal"/>
        <w:jc w:val="right"/>
      </w:pPr>
      <w:r>
        <w:t>предоставления государственной услуги</w:t>
      </w:r>
    </w:p>
    <w:p w:rsidR="008F58A6" w:rsidRDefault="008F58A6">
      <w:pPr>
        <w:pStyle w:val="ConsPlusNormal"/>
        <w:jc w:val="right"/>
      </w:pPr>
      <w:r>
        <w:t>по социальной адаптации безработных</w:t>
      </w:r>
    </w:p>
    <w:p w:rsidR="008F58A6" w:rsidRDefault="008F58A6">
      <w:pPr>
        <w:pStyle w:val="ConsPlusNormal"/>
        <w:jc w:val="right"/>
      </w:pPr>
      <w:r>
        <w:t>граждан на рынке труда</w:t>
      </w:r>
    </w:p>
    <w:p w:rsidR="008F58A6" w:rsidRDefault="008F58A6">
      <w:pPr>
        <w:pStyle w:val="ConsPlusNormal"/>
        <w:jc w:val="right"/>
      </w:pPr>
      <w:r>
        <w:t>в Республике Татарстан</w:t>
      </w: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</w:pPr>
      <w:bookmarkStart w:id="18" w:name="P689"/>
      <w:bookmarkEnd w:id="18"/>
      <w:r>
        <w:t>СВЕДЕНИЯ</w:t>
      </w:r>
    </w:p>
    <w:p w:rsidR="008F58A6" w:rsidRDefault="008F58A6">
      <w:pPr>
        <w:pStyle w:val="ConsPlusTitle"/>
        <w:jc w:val="center"/>
      </w:pPr>
      <w:r>
        <w:t>ОБ ОРГАНАХ (УЧРЕЖДЕНИЯХ) И ДОЛЖНОСТНЫХ ЛИЦАХ, ОТВЕТСТВЕННЫХ</w:t>
      </w:r>
    </w:p>
    <w:p w:rsidR="008F58A6" w:rsidRDefault="008F58A6">
      <w:pPr>
        <w:pStyle w:val="ConsPlusTitle"/>
        <w:jc w:val="center"/>
      </w:pPr>
      <w:r>
        <w:t>ЗА ОСУЩЕСТВЛЕНИЕ КОНТРОЛЯ ЗА ПРЕДОСТАВЛЕНИЕМ</w:t>
      </w:r>
    </w:p>
    <w:p w:rsidR="008F58A6" w:rsidRDefault="008F58A6">
      <w:pPr>
        <w:pStyle w:val="ConsPlusTitle"/>
        <w:jc w:val="center"/>
      </w:pPr>
      <w:r>
        <w:t>ГОСУДАРСТВЕННОЙ УСЛУГИ ПО СОЦИАЛЬНОЙ АДАПТАЦИИ БЕЗРАБОТНЫХ</w:t>
      </w:r>
    </w:p>
    <w:p w:rsidR="008F58A6" w:rsidRDefault="008F58A6">
      <w:pPr>
        <w:pStyle w:val="ConsPlusTitle"/>
        <w:jc w:val="center"/>
      </w:pPr>
      <w:r>
        <w:t>ГРАЖДАН НА РЫНКЕ ТРУДА В РЕСПУБЛИКЕ ТАТАРСТАН</w:t>
      </w:r>
    </w:p>
    <w:p w:rsidR="008F58A6" w:rsidRDefault="008F58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8F5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8A6" w:rsidRDefault="008F58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15.05.2020 N 297)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8A6" w:rsidRDefault="008F58A6">
            <w:pPr>
              <w:pStyle w:val="ConsPlusNormal"/>
            </w:pP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1. Государственные учреждения службы занятости населения</w:t>
      </w:r>
    </w:p>
    <w:p w:rsidR="008F58A6" w:rsidRDefault="008F58A6">
      <w:pPr>
        <w:pStyle w:val="ConsPlusTitle"/>
        <w:jc w:val="center"/>
      </w:pPr>
      <w:r>
        <w:t>Республики Татарстан</w:t>
      </w:r>
    </w:p>
    <w:p w:rsidR="008F58A6" w:rsidRDefault="008F58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721"/>
        <w:gridCol w:w="1474"/>
        <w:gridCol w:w="1267"/>
        <w:gridCol w:w="3025"/>
      </w:tblGrid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Наименование Центра занятости населения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Адрес места нахождения, электронный адрес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Азнакаево"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(85592) 7-57-90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423330, г. Азнакаево, ул. Строителей, д. 10</w:t>
            </w:r>
          </w:p>
          <w:p w:rsidR="008F58A6" w:rsidRDefault="008F58A6">
            <w:pPr>
              <w:pStyle w:val="ConsPlusNormal"/>
              <w:jc w:val="center"/>
            </w:pPr>
            <w:r>
              <w:t>Czn.Aznakaevo@tatar.ru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Аксубаевского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(84344) 2-73-94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423060, п.г.т. Аксубаево, ул. Романова, д. 6</w:t>
            </w:r>
          </w:p>
          <w:p w:rsidR="008F58A6" w:rsidRDefault="008F58A6">
            <w:pPr>
              <w:pStyle w:val="ConsPlusNormal"/>
              <w:jc w:val="center"/>
            </w:pPr>
            <w:r>
              <w:t>Czn.Aksubaevo@tatar.ru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Актанышского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(8-85552) 3-09-83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423740, Актанышский район, с. Актаныш, пр. Ленина, д. 61</w:t>
            </w:r>
          </w:p>
          <w:p w:rsidR="008F58A6" w:rsidRDefault="008F58A6">
            <w:pPr>
              <w:pStyle w:val="ConsPlusNormal"/>
              <w:jc w:val="center"/>
            </w:pPr>
            <w:r>
              <w:t>Czn.Aktanysh@tatar.ru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Алексеевского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(84341) 2-54-00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422900, р.п. Алексеевское, ул. Ленина, д. 87</w:t>
            </w:r>
          </w:p>
          <w:p w:rsidR="008F58A6" w:rsidRDefault="008F58A6">
            <w:pPr>
              <w:pStyle w:val="ConsPlusNormal"/>
              <w:jc w:val="center"/>
            </w:pPr>
            <w:r>
              <w:t>Czn.Alekseevskoe@tatar.ru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Алькеевского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(84346) 2-15-89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422870, с. Базарные Матаки, ул. Советская, д. 8</w:t>
            </w:r>
          </w:p>
          <w:p w:rsidR="008F58A6" w:rsidRDefault="008F58A6">
            <w:pPr>
              <w:pStyle w:val="ConsPlusNormal"/>
              <w:jc w:val="center"/>
            </w:pPr>
            <w:r>
              <w:t>Czn.Alkeevo@tatar.ru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Альметьевска"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(8553) 32-45-47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423452, г. Альметьевск, ул. Герцена, д. 86а</w:t>
            </w:r>
          </w:p>
          <w:p w:rsidR="008F58A6" w:rsidRDefault="008F58A6">
            <w:pPr>
              <w:pStyle w:val="ConsPlusNormal"/>
              <w:jc w:val="center"/>
            </w:pPr>
            <w:r>
              <w:t>Czn.Almet@tatar.ru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Апастовского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(84376) 2-12-15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422350, с. Апастово, ул. Шоссейная, д. 5</w:t>
            </w:r>
          </w:p>
          <w:p w:rsidR="008F58A6" w:rsidRDefault="008F58A6">
            <w:pPr>
              <w:pStyle w:val="ConsPlusNormal"/>
              <w:jc w:val="center"/>
            </w:pPr>
            <w:r>
              <w:t>Czn.Apastovo@tatar.ru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Арского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(84366) 3-17-33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422000, п.г.т. Арск, ул. Банковская, д. 6в</w:t>
            </w:r>
          </w:p>
          <w:p w:rsidR="008F58A6" w:rsidRDefault="008F58A6">
            <w:pPr>
              <w:pStyle w:val="ConsPlusNormal"/>
              <w:jc w:val="center"/>
            </w:pPr>
            <w:r>
              <w:t>Centr.Arskiy@tatar.ru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Атнинского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(84369) 2-16-51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422750, с. Б. Атня, ул. Советская, д. 63</w:t>
            </w:r>
          </w:p>
          <w:p w:rsidR="008F58A6" w:rsidRDefault="008F58A6">
            <w:pPr>
              <w:pStyle w:val="ConsPlusNormal"/>
              <w:jc w:val="center"/>
            </w:pPr>
            <w:r>
              <w:t>Czn.Atnya@tatar.ru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Бавлы"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(85569) 5-62-29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423930, г. Бавлы, ул. Энгельса, д. 56</w:t>
            </w:r>
          </w:p>
          <w:p w:rsidR="008F58A6" w:rsidRDefault="008F58A6">
            <w:pPr>
              <w:pStyle w:val="ConsPlusNormal"/>
              <w:jc w:val="center"/>
            </w:pPr>
            <w:r>
              <w:t>Czn.Bavly@tatar.ru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Балтасинского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(84368) 2-44-19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422250, п.г.т. Балтаси, ул. Советская, д. 16</w:t>
            </w:r>
          </w:p>
          <w:p w:rsidR="008F58A6" w:rsidRDefault="008F58A6">
            <w:pPr>
              <w:pStyle w:val="ConsPlusNormal"/>
              <w:jc w:val="center"/>
            </w:pPr>
            <w:r>
              <w:t>Czn.Baltasi@tatar.ru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Бугульма"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(85594) 4-17-60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423230, г. Бугульма, ул. Октябрьская, д. 15</w:t>
            </w:r>
          </w:p>
          <w:p w:rsidR="008F58A6" w:rsidRDefault="008F58A6">
            <w:pPr>
              <w:pStyle w:val="ConsPlusNormal"/>
              <w:jc w:val="center"/>
            </w:pPr>
            <w:r>
              <w:t>Czn.Bugulma@tatar.ru</w:t>
            </w:r>
          </w:p>
        </w:tc>
      </w:tr>
      <w:tr w:rsidR="008F58A6">
        <w:tblPrEx>
          <w:tblBorders>
            <w:insideH w:val="nil"/>
          </w:tblBorders>
        </w:tblPrEx>
        <w:tc>
          <w:tcPr>
            <w:tcW w:w="576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721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Буинск"</w:t>
            </w:r>
          </w:p>
        </w:tc>
        <w:tc>
          <w:tcPr>
            <w:tcW w:w="1474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(84374)</w:t>
            </w:r>
          </w:p>
          <w:p w:rsidR="008F58A6" w:rsidRDefault="008F58A6">
            <w:pPr>
              <w:pStyle w:val="ConsPlusNormal"/>
              <w:jc w:val="center"/>
            </w:pPr>
            <w:r>
              <w:t>3-13-73</w:t>
            </w:r>
          </w:p>
        </w:tc>
        <w:tc>
          <w:tcPr>
            <w:tcW w:w="3025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422430, г. Буинск, ул. Р.Люксембург, д. 159 Czn.Buinsk@tatar.ru</w:t>
            </w:r>
          </w:p>
        </w:tc>
      </w:tr>
      <w:tr w:rsidR="008F58A6">
        <w:tblPrEx>
          <w:tblBorders>
            <w:insideH w:val="nil"/>
          </w:tblBorders>
        </w:tblPrEx>
        <w:tc>
          <w:tcPr>
            <w:tcW w:w="9063" w:type="dxa"/>
            <w:gridSpan w:val="5"/>
            <w:tcBorders>
              <w:top w:val="nil"/>
            </w:tcBorders>
          </w:tcPr>
          <w:p w:rsidR="008F58A6" w:rsidRDefault="008F58A6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Верхнеуслонского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(8-84379) 2-24-28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422570, Верхнеуслонский район, с. Верхний Услон, ул. Медгородок, д. 21а</w:t>
            </w:r>
          </w:p>
          <w:p w:rsidR="008F58A6" w:rsidRDefault="008F58A6">
            <w:pPr>
              <w:pStyle w:val="ConsPlusNormal"/>
              <w:jc w:val="center"/>
            </w:pPr>
            <w:r>
              <w:t>Czn.V-uslon@tatar.ru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Высокогорского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(84365) 2-16-17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422700, с. Высокая Гора, ул. Центральная, д. 7</w:t>
            </w:r>
          </w:p>
          <w:p w:rsidR="008F58A6" w:rsidRDefault="008F58A6">
            <w:pPr>
              <w:pStyle w:val="ConsPlusNormal"/>
              <w:jc w:val="center"/>
            </w:pPr>
            <w:r>
              <w:t>CZN.VGora@tatar.ru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Дрожжановского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(8-84375) 2-24-51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422470, с. Старое Дрожжаное, ул. Центральная, д. 15</w:t>
            </w:r>
          </w:p>
          <w:p w:rsidR="008F58A6" w:rsidRDefault="008F58A6">
            <w:pPr>
              <w:pStyle w:val="ConsPlusNormal"/>
              <w:jc w:val="center"/>
            </w:pPr>
            <w:r>
              <w:t>Czn.Drozhzhanoe@tatar.ru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Елабуга"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(85557) 7-58-58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423600, г. Елабуга, ул. Спасская, д. 5</w:t>
            </w:r>
          </w:p>
          <w:p w:rsidR="008F58A6" w:rsidRDefault="008F58A6">
            <w:pPr>
              <w:pStyle w:val="ConsPlusNormal"/>
              <w:jc w:val="center"/>
            </w:pPr>
            <w:r>
              <w:t>Czn.Elabugi@tatar.ru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Заинска"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(85558) 7-15-43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423520, г. Заинск, пр. Нефтяников, д. 37б</w:t>
            </w:r>
          </w:p>
          <w:p w:rsidR="008F58A6" w:rsidRDefault="008F58A6">
            <w:pPr>
              <w:pStyle w:val="ConsPlusNormal"/>
              <w:jc w:val="center"/>
            </w:pPr>
            <w:r>
              <w:t>Czn.Zainsk@tatar.ru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Зеленодольска"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(84371) 5-64-90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422550, г. Зеленодольск, ул. Татарстан, д. 1</w:t>
            </w:r>
          </w:p>
          <w:p w:rsidR="008F58A6" w:rsidRDefault="008F58A6">
            <w:pPr>
              <w:pStyle w:val="ConsPlusNormal"/>
              <w:jc w:val="center"/>
            </w:pPr>
            <w:r>
              <w:t>Czn.Zdol@tatar.ru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Кайбицкого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(84370) 2-12-60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422330, с. Б. Кайбицы, Солнечный бульвар, д. 7</w:t>
            </w:r>
          </w:p>
          <w:p w:rsidR="008F58A6" w:rsidRDefault="008F58A6">
            <w:pPr>
              <w:pStyle w:val="ConsPlusNormal"/>
              <w:jc w:val="center"/>
            </w:pPr>
            <w:r>
              <w:t>Czn.Kaibicy@tatar.ru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Кукморского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(84364) 2-67-54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422110, г. Кукмор, ул. Ворошилова, 44</w:t>
            </w:r>
          </w:p>
          <w:p w:rsidR="008F58A6" w:rsidRDefault="008F58A6">
            <w:pPr>
              <w:pStyle w:val="ConsPlusNormal"/>
              <w:jc w:val="center"/>
            </w:pPr>
            <w:r>
              <w:t>Czn.Kukmor@tatar.ru</w:t>
            </w:r>
          </w:p>
        </w:tc>
      </w:tr>
      <w:tr w:rsidR="008F58A6">
        <w:tblPrEx>
          <w:tblBorders>
            <w:insideH w:val="nil"/>
          </w:tblBorders>
        </w:tblPrEx>
        <w:tc>
          <w:tcPr>
            <w:tcW w:w="576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721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Лаишевского района"</w:t>
            </w:r>
          </w:p>
        </w:tc>
        <w:tc>
          <w:tcPr>
            <w:tcW w:w="1474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(84378)</w:t>
            </w:r>
          </w:p>
          <w:p w:rsidR="008F58A6" w:rsidRDefault="008F58A6">
            <w:pPr>
              <w:pStyle w:val="ConsPlusNormal"/>
              <w:jc w:val="center"/>
            </w:pPr>
            <w:r>
              <w:t>2-48-12</w:t>
            </w:r>
          </w:p>
        </w:tc>
        <w:tc>
          <w:tcPr>
            <w:tcW w:w="3025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422610, г. Лаишево, ул. Первомайская, д. 35 Eaish.Czn@tatar.ru</w:t>
            </w:r>
          </w:p>
        </w:tc>
      </w:tr>
      <w:tr w:rsidR="008F58A6">
        <w:tblPrEx>
          <w:tblBorders>
            <w:insideH w:val="nil"/>
          </w:tblBorders>
        </w:tblPrEx>
        <w:tc>
          <w:tcPr>
            <w:tcW w:w="9063" w:type="dxa"/>
            <w:gridSpan w:val="5"/>
            <w:tcBorders>
              <w:top w:val="nil"/>
            </w:tcBorders>
          </w:tcPr>
          <w:p w:rsidR="008F58A6" w:rsidRDefault="008F58A6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Лениногорска"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(85595) 5-59-70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423250, г. Лениногорск, ул. Гагарина, д. 51</w:t>
            </w:r>
          </w:p>
          <w:p w:rsidR="008F58A6" w:rsidRDefault="008F58A6">
            <w:pPr>
              <w:pStyle w:val="ConsPlusNormal"/>
              <w:jc w:val="center"/>
            </w:pPr>
            <w:r>
              <w:t>Czn.Leninogorsk@tatar.ru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 xml:space="preserve">ГКУ "Центр занятости населения Мамадышского </w:t>
            </w:r>
            <w:r>
              <w:lastRenderedPageBreak/>
              <w:t>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lastRenderedPageBreak/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(8-85563) 3-35-57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422190, г. Мамадыш, ул. Мусы Джалиля, д. 12</w:t>
            </w:r>
          </w:p>
          <w:p w:rsidR="008F58A6" w:rsidRDefault="008F58A6">
            <w:pPr>
              <w:pStyle w:val="ConsPlusNormal"/>
              <w:jc w:val="center"/>
            </w:pPr>
            <w:r>
              <w:lastRenderedPageBreak/>
              <w:t>Czn.Mamadysh@tatar.ru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Менделеевского района" и филиал ГКУ "Центр занятости населения Менделеевского района" по Агрызскому району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(85549) 2-23-57 (85551) 2-31-73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423650, г. Менделеевск, ул. Фомина, д. 19</w:t>
            </w:r>
          </w:p>
          <w:p w:rsidR="008F58A6" w:rsidRDefault="008F58A6">
            <w:pPr>
              <w:pStyle w:val="ConsPlusNormal"/>
              <w:jc w:val="center"/>
            </w:pPr>
            <w:r>
              <w:t>Czn.Men@tatar.ru;</w:t>
            </w:r>
          </w:p>
          <w:p w:rsidR="008F58A6" w:rsidRDefault="008F58A6">
            <w:pPr>
              <w:pStyle w:val="ConsPlusNormal"/>
              <w:jc w:val="center"/>
            </w:pPr>
            <w:r>
              <w:t>422230, г. Агрыз, ул. К.Маркса, д. 11а</w:t>
            </w:r>
          </w:p>
          <w:p w:rsidR="008F58A6" w:rsidRDefault="008F58A6">
            <w:pPr>
              <w:pStyle w:val="ConsPlusNormal"/>
              <w:jc w:val="center"/>
            </w:pPr>
            <w:r>
              <w:t>Centr.Agryzskiy@tatar.ru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Мензелинского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(8-85555) 3-23-80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423700, г. Мензелинск, ул. Ленина, д. 80</w:t>
            </w:r>
          </w:p>
          <w:p w:rsidR="008F58A6" w:rsidRDefault="008F58A6">
            <w:pPr>
              <w:pStyle w:val="ConsPlusNormal"/>
              <w:jc w:val="center"/>
            </w:pPr>
            <w:r>
              <w:t>Czn.Menzelinsk@tatar.ru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Муслюмовского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(85556) 2-57-37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423970, с. Муслюмово, ул. Пушкина, д. 47</w:t>
            </w:r>
          </w:p>
          <w:p w:rsidR="008F58A6" w:rsidRDefault="008F58A6">
            <w:pPr>
              <w:pStyle w:val="ConsPlusNormal"/>
              <w:jc w:val="center"/>
            </w:pPr>
            <w:r>
              <w:t>Czn.Muslymovo@tatar.ru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Набережные Челны" и филиал ГКУ "Центр занятости населения г. Набережные Челны" по Тукаевскому району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(8552) 52-42-68 (8552) 52-96-97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423831, г. Набережные Челны, пр. Сююмбике, д. 47</w:t>
            </w:r>
          </w:p>
          <w:p w:rsidR="008F58A6" w:rsidRDefault="008F58A6">
            <w:pPr>
              <w:pStyle w:val="ConsPlusNormal"/>
              <w:jc w:val="center"/>
            </w:pPr>
            <w:r>
              <w:t>Chelnv.CZN@.tatar.ru;</w:t>
            </w:r>
          </w:p>
          <w:p w:rsidR="008F58A6" w:rsidRDefault="008F58A6">
            <w:pPr>
              <w:pStyle w:val="ConsPlusNormal"/>
              <w:jc w:val="center"/>
            </w:pPr>
            <w:r>
              <w:t>423831, г. Набережные Челны, пр. Сююмбике, д. 47</w:t>
            </w:r>
          </w:p>
          <w:p w:rsidR="008F58A6" w:rsidRDefault="008F58A6">
            <w:pPr>
              <w:pStyle w:val="ConsPlusNormal"/>
              <w:jc w:val="center"/>
            </w:pPr>
            <w:r>
              <w:t>Czn.Tukaev@tatar.ru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Нижнекамск" и Камско-Полянский отдел ГКУ "Центр занятости населения г. Нижнекамска"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(8555) 42-40-79 (8555) 33-98-61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423570, г. Нижнекамск, ул. Бызова, д. 20а</w:t>
            </w:r>
          </w:p>
          <w:p w:rsidR="008F58A6" w:rsidRDefault="008F58A6">
            <w:pPr>
              <w:pStyle w:val="ConsPlusNormal"/>
              <w:jc w:val="center"/>
            </w:pPr>
            <w:r>
              <w:t>Czn.Nk@.tatar.ru</w:t>
            </w:r>
          </w:p>
          <w:p w:rsidR="008F58A6" w:rsidRDefault="008F58A6">
            <w:pPr>
              <w:pStyle w:val="ConsPlusNormal"/>
              <w:jc w:val="center"/>
            </w:pPr>
            <w:r>
              <w:t>423564, Нижнекамский район, р.п. Камские Поляны, д. 2/01</w:t>
            </w:r>
          </w:p>
          <w:p w:rsidR="008F58A6" w:rsidRDefault="008F58A6">
            <w:pPr>
              <w:pStyle w:val="ConsPlusNormal"/>
              <w:jc w:val="center"/>
            </w:pPr>
            <w:r>
              <w:t>Czn.Nk@tatar.ru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Новошешминского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(8-84348) 2-23-43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423190, Новошешминский район, с. Новошешминск, ул. Ленина, д. 93</w:t>
            </w:r>
          </w:p>
          <w:p w:rsidR="008F58A6" w:rsidRDefault="008F58A6">
            <w:pPr>
              <w:pStyle w:val="ConsPlusNormal"/>
              <w:jc w:val="center"/>
            </w:pPr>
            <w:r>
              <w:t>Czn.Novoshesh@tatar.ru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Нурлат"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(84345) 2-46-30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423040, г. Нурлат, ул. Хамадеева Р.С., д. 19</w:t>
            </w:r>
          </w:p>
          <w:p w:rsidR="008F58A6" w:rsidRDefault="008F58A6">
            <w:pPr>
              <w:pStyle w:val="ConsPlusNormal"/>
              <w:jc w:val="center"/>
            </w:pPr>
            <w:r>
              <w:t>Czn.Nurlat@tatar.ru</w:t>
            </w:r>
          </w:p>
        </w:tc>
      </w:tr>
      <w:tr w:rsidR="008F58A6">
        <w:tblPrEx>
          <w:tblBorders>
            <w:insideH w:val="nil"/>
          </w:tblBorders>
        </w:tblPrEx>
        <w:tc>
          <w:tcPr>
            <w:tcW w:w="576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721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Пестречинского района"</w:t>
            </w:r>
          </w:p>
        </w:tc>
        <w:tc>
          <w:tcPr>
            <w:tcW w:w="1474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(84367)</w:t>
            </w:r>
          </w:p>
          <w:p w:rsidR="008F58A6" w:rsidRDefault="008F58A6">
            <w:pPr>
              <w:pStyle w:val="ConsPlusNormal"/>
              <w:jc w:val="center"/>
            </w:pPr>
            <w:r>
              <w:t>3-04-84</w:t>
            </w:r>
          </w:p>
        </w:tc>
        <w:tc>
          <w:tcPr>
            <w:tcW w:w="3025" w:type="dxa"/>
            <w:tcBorders>
              <w:bottom w:val="nil"/>
            </w:tcBorders>
          </w:tcPr>
          <w:p w:rsidR="008F58A6" w:rsidRDefault="008F58A6">
            <w:pPr>
              <w:pStyle w:val="ConsPlusNormal"/>
              <w:jc w:val="center"/>
            </w:pPr>
            <w:r>
              <w:t>422770, с. Пестрецы, ул. Советская, д. 20 CentrZan.Pestr@tatar.ru</w:t>
            </w:r>
          </w:p>
        </w:tc>
      </w:tr>
      <w:tr w:rsidR="008F58A6">
        <w:tblPrEx>
          <w:tblBorders>
            <w:insideH w:val="nil"/>
          </w:tblBorders>
        </w:tblPrEx>
        <w:tc>
          <w:tcPr>
            <w:tcW w:w="9063" w:type="dxa"/>
            <w:gridSpan w:val="5"/>
            <w:tcBorders>
              <w:top w:val="nil"/>
            </w:tcBorders>
          </w:tcPr>
          <w:p w:rsidR="008F58A6" w:rsidRDefault="008F58A6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Рыбно-Слободского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(84361) 2-21-81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422650, п.г.т. Рыбная Слобода, ул. Ленина, д. 48</w:t>
            </w:r>
          </w:p>
          <w:p w:rsidR="008F58A6" w:rsidRDefault="008F58A6">
            <w:pPr>
              <w:pStyle w:val="ConsPlusNormal"/>
              <w:jc w:val="center"/>
            </w:pPr>
            <w:r>
              <w:t>Czn.R.sloboda@tatar.ru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Сабинского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(8-84362) 2-28-15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422060, Сабинский район, п.г.т. Богатые Сабы, ул. З.Юсупова, д. 7</w:t>
            </w:r>
          </w:p>
          <w:p w:rsidR="008F58A6" w:rsidRDefault="008F58A6">
            <w:pPr>
              <w:pStyle w:val="ConsPlusNormal"/>
              <w:jc w:val="center"/>
            </w:pPr>
            <w:r>
              <w:t>SZN.Saby@tatar.ru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Сармановского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(85559) 2-42-62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423350, с. Сарманово, ул. Ленина, д. 26</w:t>
            </w:r>
          </w:p>
          <w:p w:rsidR="008F58A6" w:rsidRDefault="008F58A6">
            <w:pPr>
              <w:pStyle w:val="ConsPlusNormal"/>
              <w:jc w:val="center"/>
            </w:pPr>
            <w:r>
              <w:t>Czn.Sarmanovo@tatar.ru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 xml:space="preserve">ГКУ "Центр занятости населения Спасского </w:t>
            </w:r>
            <w:r>
              <w:lastRenderedPageBreak/>
              <w:t>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lastRenderedPageBreak/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(84347) 3-07-72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422820, г. Болгар, ул. Хирурга Шеронова, д. 21</w:t>
            </w:r>
          </w:p>
          <w:p w:rsidR="008F58A6" w:rsidRDefault="008F58A6">
            <w:pPr>
              <w:pStyle w:val="ConsPlusNormal"/>
              <w:jc w:val="center"/>
            </w:pPr>
            <w:r>
              <w:lastRenderedPageBreak/>
              <w:t>Czn.Bolgar@tatar.ru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Тетюшского района" и филиал ГКУ "Центр занятости населения Тетюшского района" по Камско-Устьинскому району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(84373) 2-63-29 (8-84377) 2-14-67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422370, г. Тетюши, площадь Свободы, д. 45</w:t>
            </w:r>
          </w:p>
          <w:p w:rsidR="008F58A6" w:rsidRDefault="008F58A6">
            <w:pPr>
              <w:pStyle w:val="ConsPlusNormal"/>
              <w:jc w:val="center"/>
            </w:pPr>
            <w:r>
              <w:t>Czn.Tetyushi@Sitatar.ru;</w:t>
            </w:r>
          </w:p>
          <w:p w:rsidR="008F58A6" w:rsidRDefault="008F58A6">
            <w:pPr>
              <w:pStyle w:val="ConsPlusNormal"/>
              <w:jc w:val="center"/>
            </w:pPr>
            <w:r>
              <w:t>422820, Камско-Устьинский район, п.г.т. Камское Устье, ул. К.Маркса, д. 2а</w:t>
            </w:r>
          </w:p>
          <w:p w:rsidR="008F58A6" w:rsidRDefault="008F58A6">
            <w:pPr>
              <w:pStyle w:val="ConsPlusNormal"/>
              <w:jc w:val="center"/>
            </w:pPr>
            <w:r>
              <w:t>Filial.K-uste@tatar.ru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Тюлячинского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(84360) 2-13-51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422080, с. Тюлячи, ул. Ленина, д. 73</w:t>
            </w:r>
          </w:p>
          <w:p w:rsidR="008F58A6" w:rsidRDefault="008F58A6">
            <w:pPr>
              <w:pStyle w:val="ConsPlusNormal"/>
              <w:jc w:val="center"/>
            </w:pPr>
            <w:r>
              <w:t>Czn.Tyulyachi@tatar.ru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Черемшанского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(84396) 2-54-59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423100, с. Черемшан, ул. Титова, д. 5</w:t>
            </w:r>
          </w:p>
          <w:p w:rsidR="008F58A6" w:rsidRDefault="008F58A6">
            <w:pPr>
              <w:pStyle w:val="ConsPlusNormal"/>
              <w:jc w:val="center"/>
            </w:pPr>
            <w:r>
              <w:t>Czn.Cheremshan@tatar.ru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Чистополя"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(84342) 5-13-34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422980, г. Чистополь, ул. К.Маркса, д. 35</w:t>
            </w:r>
          </w:p>
          <w:p w:rsidR="008F58A6" w:rsidRDefault="008F58A6">
            <w:pPr>
              <w:pStyle w:val="ConsPlusNormal"/>
              <w:jc w:val="center"/>
            </w:pPr>
            <w:r>
              <w:t>Czn.chit@tatar.ru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Ютазинского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(8-85593) 2-60-18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423950, п.г.т. Уруссу, ул. Пушкина, д. 105/1</w:t>
            </w:r>
          </w:p>
          <w:p w:rsidR="008F58A6" w:rsidRDefault="008F58A6">
            <w:pPr>
              <w:pStyle w:val="ConsPlusNormal"/>
              <w:jc w:val="center"/>
            </w:pPr>
            <w:r>
              <w:t>Czn.Yutazy@tatar.ru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г. Казань" и филиал ГКУ "Центр занятости населения г. Казани" по Советскому району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(843) 562-48-33 (843) 273-85-03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420034, г. Казань, ул. Декабристов, д. 81а</w:t>
            </w:r>
          </w:p>
          <w:p w:rsidR="008F58A6" w:rsidRDefault="008F58A6">
            <w:pPr>
              <w:pStyle w:val="ConsPlusNormal"/>
              <w:jc w:val="center"/>
            </w:pPr>
            <w:r>
              <w:t>Czn.g_Kazan@tatar.ru;</w:t>
            </w:r>
          </w:p>
          <w:p w:rsidR="008F58A6" w:rsidRDefault="008F58A6">
            <w:pPr>
              <w:pStyle w:val="ConsPlusNormal"/>
              <w:jc w:val="center"/>
            </w:pPr>
            <w:r>
              <w:t>420029, г. Казань, ул. Журналистов, д. 13а</w:t>
            </w:r>
          </w:p>
          <w:p w:rsidR="008F58A6" w:rsidRDefault="008F58A6">
            <w:pPr>
              <w:pStyle w:val="ConsPlusNormal"/>
              <w:jc w:val="center"/>
            </w:pPr>
            <w:r>
              <w:t>CZN/Sovetskiy@tatar.ru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Авиастроительного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(843) 537-86-00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420085, г. Казань, ул. 1-я Муромская, д. 33а</w:t>
            </w:r>
          </w:p>
          <w:p w:rsidR="008F58A6" w:rsidRDefault="008F58A6">
            <w:pPr>
              <w:pStyle w:val="ConsPlusNormal"/>
              <w:jc w:val="center"/>
            </w:pPr>
            <w:r>
              <w:t>Czn.Avia@tatar.ru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Вахитовского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(843) 277-51-59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420049, г. Казань, ул. Качалова, д. 77</w:t>
            </w:r>
          </w:p>
          <w:p w:rsidR="008F58A6" w:rsidRDefault="008F58A6">
            <w:pPr>
              <w:pStyle w:val="ConsPlusNormal"/>
              <w:jc w:val="center"/>
            </w:pPr>
            <w:r>
              <w:t>Czn.Vah@tatar.ru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Кировского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(843) 554-77-36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420032, г. Казань, ул. Слободская, 23</w:t>
            </w:r>
          </w:p>
          <w:p w:rsidR="008F58A6" w:rsidRDefault="008F58A6">
            <w:pPr>
              <w:pStyle w:val="ConsPlusNormal"/>
              <w:jc w:val="center"/>
            </w:pPr>
            <w:r>
              <w:t>czn.kirovskiy@tatar.ru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Московского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(843) 543-47-72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420039, г. Казань, ул. Гагарина, д. 46</w:t>
            </w:r>
          </w:p>
          <w:p w:rsidR="008F58A6" w:rsidRDefault="008F58A6">
            <w:pPr>
              <w:pStyle w:val="ConsPlusNormal"/>
              <w:jc w:val="center"/>
            </w:pPr>
            <w:r>
              <w:t>czn.moskovski@tatar.ru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Ново-Савиновского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(843) 543-19-52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420044, г. Казань, пр. Ибрагимова, д. 41</w:t>
            </w:r>
          </w:p>
          <w:p w:rsidR="008F58A6" w:rsidRDefault="008F58A6">
            <w:pPr>
              <w:pStyle w:val="ConsPlusNormal"/>
              <w:jc w:val="center"/>
            </w:pPr>
            <w:r>
              <w:t>Czn.Novosavin@tatar.ru</w:t>
            </w:r>
          </w:p>
        </w:tc>
      </w:tr>
      <w:tr w:rsidR="008F58A6">
        <w:tc>
          <w:tcPr>
            <w:tcW w:w="576" w:type="dxa"/>
          </w:tcPr>
          <w:p w:rsidR="008F58A6" w:rsidRDefault="008F58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721" w:type="dxa"/>
          </w:tcPr>
          <w:p w:rsidR="008F58A6" w:rsidRDefault="008F58A6">
            <w:pPr>
              <w:pStyle w:val="ConsPlusNormal"/>
              <w:jc w:val="center"/>
            </w:pPr>
            <w:r>
              <w:t>ГКУ "Центр занятости населения Приволжского района"</w:t>
            </w:r>
          </w:p>
        </w:tc>
        <w:tc>
          <w:tcPr>
            <w:tcW w:w="1474" w:type="dxa"/>
          </w:tcPr>
          <w:p w:rsidR="008F58A6" w:rsidRDefault="008F58A6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67" w:type="dxa"/>
          </w:tcPr>
          <w:p w:rsidR="008F58A6" w:rsidRDefault="008F58A6">
            <w:pPr>
              <w:pStyle w:val="ConsPlusNormal"/>
              <w:jc w:val="center"/>
            </w:pPr>
            <w:r>
              <w:t>(843) 224-86-83</w:t>
            </w:r>
          </w:p>
        </w:tc>
        <w:tc>
          <w:tcPr>
            <w:tcW w:w="3025" w:type="dxa"/>
          </w:tcPr>
          <w:p w:rsidR="008F58A6" w:rsidRDefault="008F58A6">
            <w:pPr>
              <w:pStyle w:val="ConsPlusNormal"/>
              <w:jc w:val="center"/>
            </w:pPr>
            <w:r>
              <w:t>420101, г. Казань, ул. Братьев Касимовых, д. 22/7</w:t>
            </w:r>
          </w:p>
          <w:p w:rsidR="008F58A6" w:rsidRDefault="008F58A6">
            <w:pPr>
              <w:pStyle w:val="ConsPlusNormal"/>
              <w:jc w:val="center"/>
            </w:pPr>
            <w:r>
              <w:t>CZN.Privol@tatar.ru</w:t>
            </w: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Title"/>
        <w:jc w:val="center"/>
        <w:outlineLvl w:val="2"/>
      </w:pPr>
      <w:r>
        <w:t>2. Министерство труда, занятости и социальной защиты</w:t>
      </w:r>
    </w:p>
    <w:p w:rsidR="008F58A6" w:rsidRDefault="008F58A6">
      <w:pPr>
        <w:pStyle w:val="ConsPlusTitle"/>
        <w:jc w:val="center"/>
      </w:pPr>
      <w:r>
        <w:t>Республики Татарстан</w:t>
      </w:r>
    </w:p>
    <w:p w:rsidR="008F58A6" w:rsidRDefault="008F58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083"/>
        <w:gridCol w:w="3458"/>
      </w:tblGrid>
      <w:tr w:rsidR="008F58A6">
        <w:tc>
          <w:tcPr>
            <w:tcW w:w="3515" w:type="dxa"/>
          </w:tcPr>
          <w:p w:rsidR="008F58A6" w:rsidRDefault="008F58A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083" w:type="dxa"/>
          </w:tcPr>
          <w:p w:rsidR="008F58A6" w:rsidRDefault="008F58A6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3458" w:type="dxa"/>
          </w:tcPr>
          <w:p w:rsidR="008F58A6" w:rsidRDefault="008F58A6">
            <w:pPr>
              <w:pStyle w:val="ConsPlusNormal"/>
              <w:jc w:val="center"/>
            </w:pPr>
            <w:r>
              <w:t>Электронный адрес</w:t>
            </w:r>
          </w:p>
        </w:tc>
      </w:tr>
      <w:tr w:rsidR="008F58A6">
        <w:tc>
          <w:tcPr>
            <w:tcW w:w="3515" w:type="dxa"/>
          </w:tcPr>
          <w:p w:rsidR="008F58A6" w:rsidRDefault="008F58A6">
            <w:pPr>
              <w:pStyle w:val="ConsPlusNormal"/>
              <w:jc w:val="both"/>
            </w:pPr>
            <w:r>
              <w:lastRenderedPageBreak/>
              <w:t>Министр</w:t>
            </w:r>
          </w:p>
        </w:tc>
        <w:tc>
          <w:tcPr>
            <w:tcW w:w="2083" w:type="dxa"/>
          </w:tcPr>
          <w:p w:rsidR="008F58A6" w:rsidRDefault="008F58A6">
            <w:pPr>
              <w:pStyle w:val="ConsPlusNormal"/>
              <w:jc w:val="center"/>
            </w:pPr>
            <w:r>
              <w:t>(843) 557-20-01</w:t>
            </w:r>
          </w:p>
        </w:tc>
        <w:tc>
          <w:tcPr>
            <w:tcW w:w="3458" w:type="dxa"/>
          </w:tcPr>
          <w:p w:rsidR="008F58A6" w:rsidRDefault="008F58A6">
            <w:pPr>
              <w:pStyle w:val="ConsPlusNormal"/>
            </w:pPr>
            <w:r>
              <w:t>mtsz@tatar.ru</w:t>
            </w:r>
          </w:p>
        </w:tc>
      </w:tr>
      <w:tr w:rsidR="008F58A6">
        <w:tc>
          <w:tcPr>
            <w:tcW w:w="3515" w:type="dxa"/>
          </w:tcPr>
          <w:p w:rsidR="008F58A6" w:rsidRDefault="008F58A6">
            <w:pPr>
              <w:pStyle w:val="ConsPlusNormal"/>
              <w:jc w:val="both"/>
            </w:pPr>
            <w:r>
              <w:t>Заместитель министра</w:t>
            </w:r>
          </w:p>
        </w:tc>
        <w:tc>
          <w:tcPr>
            <w:tcW w:w="2083" w:type="dxa"/>
          </w:tcPr>
          <w:p w:rsidR="008F58A6" w:rsidRDefault="008F58A6">
            <w:pPr>
              <w:pStyle w:val="ConsPlusNormal"/>
              <w:jc w:val="center"/>
            </w:pPr>
            <w:r>
              <w:t>(843) 557-20-03</w:t>
            </w:r>
          </w:p>
        </w:tc>
        <w:tc>
          <w:tcPr>
            <w:tcW w:w="3458" w:type="dxa"/>
          </w:tcPr>
          <w:p w:rsidR="008F58A6" w:rsidRDefault="008F58A6">
            <w:pPr>
              <w:pStyle w:val="ConsPlusNormal"/>
            </w:pPr>
            <w:r>
              <w:t>Klara.Tazetdinova@tatar.ru</w:t>
            </w:r>
          </w:p>
        </w:tc>
      </w:tr>
      <w:tr w:rsidR="008F58A6">
        <w:tc>
          <w:tcPr>
            <w:tcW w:w="3515" w:type="dxa"/>
          </w:tcPr>
          <w:p w:rsidR="008F58A6" w:rsidRDefault="008F58A6">
            <w:pPr>
              <w:pStyle w:val="ConsPlusNormal"/>
              <w:jc w:val="both"/>
            </w:pPr>
            <w:r>
              <w:t>Начальник отдела профессионального обучения и профориентации</w:t>
            </w:r>
          </w:p>
        </w:tc>
        <w:tc>
          <w:tcPr>
            <w:tcW w:w="2083" w:type="dxa"/>
          </w:tcPr>
          <w:p w:rsidR="008F58A6" w:rsidRDefault="008F58A6">
            <w:pPr>
              <w:pStyle w:val="ConsPlusNormal"/>
              <w:jc w:val="center"/>
            </w:pPr>
            <w:r>
              <w:t>(843) 557-20-90</w:t>
            </w:r>
          </w:p>
        </w:tc>
        <w:tc>
          <w:tcPr>
            <w:tcW w:w="3458" w:type="dxa"/>
          </w:tcPr>
          <w:p w:rsidR="008F58A6" w:rsidRDefault="008F58A6">
            <w:pPr>
              <w:pStyle w:val="ConsPlusNormal"/>
            </w:pPr>
            <w:r>
              <w:t>Sofya.Tonkonog@tatar.ru</w:t>
            </w:r>
          </w:p>
        </w:tc>
      </w:tr>
    </w:tbl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jc w:val="both"/>
      </w:pPr>
    </w:p>
    <w:p w:rsidR="008F58A6" w:rsidRDefault="008F58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0B2F" w:rsidRDefault="00880B2F">
      <w:bookmarkStart w:id="19" w:name="_GoBack"/>
      <w:bookmarkEnd w:id="19"/>
    </w:p>
    <w:sectPr w:rsidR="00880B2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A6"/>
    <w:rsid w:val="00880B2F"/>
    <w:rsid w:val="008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2E3FD-E40C-4E61-BDED-4C6AC39D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8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F58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F58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F58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F58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F58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F58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F58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BA5C3C66854FE441BA65A7EDFB17A4C17876751D925994880075F7E6389FF57BEEA75C3A3AD15C576EB224B6EC682280B4F061B85F196CE7CC3F73BO3MBK" TargetMode="External"/><Relationship Id="rId18" Type="http://schemas.openxmlformats.org/officeDocument/2006/relationships/hyperlink" Target="consultantplus://offline/ref=EBA5C3C66854FE441BA64473C9DD274717853D5FDB239219D45759293CD9F902FEAA7395E2ED139027AF77476CC5C8784F0409198FOEMDK" TargetMode="External"/><Relationship Id="rId26" Type="http://schemas.openxmlformats.org/officeDocument/2006/relationships/hyperlink" Target="consultantplus://offline/ref=EBA5C3C66854FE441BA65A7EDFB17A4C17876751D925914C89005F7E6389FF57BEEA75C3A3AD15C576EB224B6EC682280B4F061B85F196CE7CC3F73BO3MBK" TargetMode="External"/><Relationship Id="rId39" Type="http://schemas.openxmlformats.org/officeDocument/2006/relationships/hyperlink" Target="consultantplus://offline/ref=EBA5C3C66854FE441BA65A7EDFB17A4C17876751D926914A890B5F7E6389FF57BEEA75C3A3AD15C576EB204368C682280B4F061B85F196CE7CC3F73BO3MBK" TargetMode="External"/><Relationship Id="rId21" Type="http://schemas.openxmlformats.org/officeDocument/2006/relationships/hyperlink" Target="consultantplus://offline/ref=EBA5C3C66854FE441BA65A7EDFB17A4C17876751D926914A890B5F7E6389FF57BEEA75C3A3AD15C576EB224B6EC682280B4F061B85F196CE7CC3F73BO3MBK" TargetMode="External"/><Relationship Id="rId34" Type="http://schemas.openxmlformats.org/officeDocument/2006/relationships/hyperlink" Target="consultantplus://offline/ref=EBA5C3C66854FE441BA64473C9DD274715843A58D1269219D45759293CD9F902FEAA7396E0E918C574E0761B2A98DB7B47040A1993ED97CCO6M0K" TargetMode="External"/><Relationship Id="rId42" Type="http://schemas.openxmlformats.org/officeDocument/2006/relationships/hyperlink" Target="consultantplus://offline/ref=EBA5C3C66854FE441BA65A7EDFB17A4C17876751D926914A890B5F7E6389FF57BEEA75C3A3AD15C576EB204367C682280B4F061B85F196CE7CC3F73BO3MBK" TargetMode="External"/><Relationship Id="rId47" Type="http://schemas.openxmlformats.org/officeDocument/2006/relationships/hyperlink" Target="consultantplus://offline/ref=EBA5C3C66854FE441BA64473C9DD2747108D3B54DE249219D45759293CD9F902ECAA2B9AE2E106C576F5204A6COCMFK" TargetMode="External"/><Relationship Id="rId50" Type="http://schemas.openxmlformats.org/officeDocument/2006/relationships/hyperlink" Target="consultantplus://offline/ref=EBA5C3C66854FE441BA65A7EDFB17A4C17876751D924914D8F025F7E6389FF57BEEA75C3A3AD15C576EB224C67C682280B4F061B85F196CE7CC3F73BO3MBK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EBA5C3C66854FE441BA65A7EDFB17A4C17876751D9239949800A5F7E6389FF57BEEA75C3A3AD15C576EB224B6EC682280B4F061B85F196CE7CC3F73BO3MB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BA5C3C66854FE441BA65A7EDFB17A4C17876751D926914A890B5F7E6389FF57BEEA75C3A3AD15C576EB224A68C682280B4F061B85F196CE7CC3F73BO3MBK" TargetMode="External"/><Relationship Id="rId29" Type="http://schemas.openxmlformats.org/officeDocument/2006/relationships/hyperlink" Target="consultantplus://offline/ref=EBA5C3C66854FE441BA65A7EDFB17A4C17876751D926914A890B5F7E6389FF57BEEA75C3A3AD15C576EB224B6CC682280B4F061B85F196CE7CC3F73BO3MBK" TargetMode="External"/><Relationship Id="rId11" Type="http://schemas.openxmlformats.org/officeDocument/2006/relationships/hyperlink" Target="consultantplus://offline/ref=EBA5C3C66854FE441BA65A7EDFB17A4C17876751D924914D8F025F7E6389FF57BEEA75C3A3AD15C576EB224B6EC682280B4F061B85F196CE7CC3F73BO3MBK" TargetMode="External"/><Relationship Id="rId24" Type="http://schemas.openxmlformats.org/officeDocument/2006/relationships/hyperlink" Target="consultantplus://offline/ref=EBA5C3C66854FE441BA65A7EDFB17A4C17876751D924904A8B055F7E6389FF57BEEA75C3A3AD15C576EB224B6EC682280B4F061B85F196CE7CC3F73BO3MBK" TargetMode="External"/><Relationship Id="rId32" Type="http://schemas.openxmlformats.org/officeDocument/2006/relationships/hyperlink" Target="consultantplus://offline/ref=EBA5C3C66854FE441BA64473C9DD2747108D3E5CDD279219D45759293CD9F902FEAA7396E0E918C575E0761B2A98DB7B47040A1993ED97CCO6M0K" TargetMode="External"/><Relationship Id="rId37" Type="http://schemas.openxmlformats.org/officeDocument/2006/relationships/hyperlink" Target="consultantplus://offline/ref=EBA5C3C66854FE441BA65A7EDFB17A4C17876751D926914A890B5F7E6389FF57BEEA75C3A3AD15C576EB20436AC682280B4F061B85F196CE7CC3F73BO3MBK" TargetMode="External"/><Relationship Id="rId40" Type="http://schemas.openxmlformats.org/officeDocument/2006/relationships/hyperlink" Target="consultantplus://offline/ref=EBA5C3C66854FE441BA65A7EDFB17A4C17876751D926914A890B5F7E6389FF57BEEA75C3A3AD15C576EB204369C682280B4F061B85F196CE7CC3F73BO3MBK" TargetMode="External"/><Relationship Id="rId45" Type="http://schemas.openxmlformats.org/officeDocument/2006/relationships/hyperlink" Target="consultantplus://offline/ref=EBA5C3C66854FE441BA64473C9DD2747108D3B54DE249219D45759293CD9F902FEAA7395E9E9139027AF77476CC5C8784F0409198FOEMDK" TargetMode="External"/><Relationship Id="rId53" Type="http://schemas.openxmlformats.org/officeDocument/2006/relationships/hyperlink" Target="consultantplus://offline/ref=EBA5C3C66854FE441BA65A7EDFB17A4C17876751D924914D8F025F7E6389FF57BEEA75C3A3AD15C576EB22436AC682280B4F061B85F196CE7CC3F73BO3MBK" TargetMode="External"/><Relationship Id="rId5" Type="http://schemas.openxmlformats.org/officeDocument/2006/relationships/hyperlink" Target="consultantplus://offline/ref=EBA5C3C66854FE441BA65A7EDFB17A4C17876751D9269A4F89055F7E6389FF57BEEA75C3A3AD15C576EB26486DC682280B4F061B85F196CE7CC3F73BO3MBK" TargetMode="External"/><Relationship Id="rId10" Type="http://schemas.openxmlformats.org/officeDocument/2006/relationships/hyperlink" Target="consultantplus://offline/ref=EBA5C3C66854FE441BA65A7EDFB17A4C17876751D9249C4D80065F7E6389FF57BEEA75C3A3AD15C576EB224A68C682280B4F061B85F196CE7CC3F73BO3MBK" TargetMode="External"/><Relationship Id="rId19" Type="http://schemas.openxmlformats.org/officeDocument/2006/relationships/hyperlink" Target="consultantplus://offline/ref=EBA5C3C66854FE441BA64473C9DD2747108D3B54DE249219D45759293CD9F902FEAA7396E0E918CD72E0761B2A98DB7B47040A1993ED97CCO6M0K" TargetMode="External"/><Relationship Id="rId31" Type="http://schemas.openxmlformats.org/officeDocument/2006/relationships/hyperlink" Target="consultantplus://offline/ref=EBA5C3C66854FE441BA64473C9DD2747108D315AD8289219D45759293CD9F902FEAA7396E0E919C371E0761B2A98DB7B47040A1993ED97CCO6M0K" TargetMode="External"/><Relationship Id="rId44" Type="http://schemas.openxmlformats.org/officeDocument/2006/relationships/hyperlink" Target="consultantplus://offline/ref=EBA5C3C66854FE441BA65A7EDFB17A4C17876751D926914A890B5F7E6389FF57BEEA75C3A3AD15C576EB214A6FC682280B4F061B85F196CE7CC3F73BO3MBK" TargetMode="External"/><Relationship Id="rId52" Type="http://schemas.openxmlformats.org/officeDocument/2006/relationships/hyperlink" Target="consultantplus://offline/ref=EBA5C3C66854FE441BA65A7EDFB17A4C17876751D924914D8F025F7E6389FF57BEEA75C3A3AD15C576EB22426CC682280B4F061B85F196CE7CC3F73BO3MB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BA5C3C66854FE441BA65A7EDFB17A4C17876751D924984F81065F7E6389FF57BEEA75C3A3AD15C576EB224B6CC682280B4F061B85F196CE7CC3F73BO3MBK" TargetMode="External"/><Relationship Id="rId14" Type="http://schemas.openxmlformats.org/officeDocument/2006/relationships/hyperlink" Target="consultantplus://offline/ref=EBA5C3C66854FE441BA65A7EDFB17A4C17876751D925914C89005F7E6389FF57BEEA75C3A3AD15C576EB224B6EC682280B4F061B85F196CE7CC3F73BO3MBK" TargetMode="External"/><Relationship Id="rId22" Type="http://schemas.openxmlformats.org/officeDocument/2006/relationships/hyperlink" Target="consultantplus://offline/ref=EBA5C3C66854FE441BA65A7EDFB17A4C17876751D9249C4D80065F7E6389FF57BEEA75C3A3AD15C576EB224A68C682280B4F061B85F196CE7CC3F73BO3MBK" TargetMode="External"/><Relationship Id="rId27" Type="http://schemas.openxmlformats.org/officeDocument/2006/relationships/hyperlink" Target="consultantplus://offline/ref=EBA5C3C66854FE441BA65A7EDFB17A4C17876751D926984F88065F7E6389FF57BEEA75C3A3AD15C576EB224B6EC682280B4F061B85F196CE7CC3F73BO3MBK" TargetMode="External"/><Relationship Id="rId30" Type="http://schemas.openxmlformats.org/officeDocument/2006/relationships/hyperlink" Target="consultantplus://offline/ref=EBA5C3C66854FE441BA65A7EDFB17A4C17876751D926914A890B5F7E6389FF57BEEA75C3A3AD15C576EB224B69C682280B4F061B85F196CE7CC3F73BO3MBK" TargetMode="External"/><Relationship Id="rId35" Type="http://schemas.openxmlformats.org/officeDocument/2006/relationships/hyperlink" Target="consultantplus://offline/ref=EBA5C3C66854FE441BA64473C9DD274715843A58D1269219D45759293CD9F902FEAA7396E0E918C77EE0761B2A98DB7B47040A1993ED97CCO6M0K" TargetMode="External"/><Relationship Id="rId43" Type="http://schemas.openxmlformats.org/officeDocument/2006/relationships/hyperlink" Target="consultantplus://offline/ref=EBA5C3C66854FE441BA64473C9DD2747108D3B54DE249219D45759293CD9F902FEAA7395E4ED139027AF77476CC5C8784F0409198FOEMDK" TargetMode="External"/><Relationship Id="rId48" Type="http://schemas.openxmlformats.org/officeDocument/2006/relationships/hyperlink" Target="consultantplus://offline/ref=EBA5C3C66854FE441BA65A7EDFB17A4C17876751D926914A890B5F7E6389FF57BEEA75C3A3AD15C576EB214A6CC682280B4F061B85F196CE7CC3F73BO3MBK" TargetMode="External"/><Relationship Id="rId8" Type="http://schemas.openxmlformats.org/officeDocument/2006/relationships/hyperlink" Target="consultantplus://offline/ref=EBA5C3C66854FE441BA65A7EDFB17A4C17876751D9239B4D88015F7E6389FF57BEEA75C3A3AD15C576EB224B6FC682280B4F061B85F196CE7CC3F73BO3MBK" TargetMode="External"/><Relationship Id="rId51" Type="http://schemas.openxmlformats.org/officeDocument/2006/relationships/hyperlink" Target="consultantplus://offline/ref=EBA5C3C66854FE441BA65A7EDFB17A4C17876751D924914D8F025F7E6389FF57BEEA75C3A3AD15C576EB224D6EC682280B4F061B85F196CE7CC3F73BO3MB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BA5C3C66854FE441BA65A7EDFB17A4C17876751D924904A8B055F7E6389FF57BEEA75C3A3AD15C576EB224B6EC682280B4F061B85F196CE7CC3F73BO3MBK" TargetMode="External"/><Relationship Id="rId17" Type="http://schemas.openxmlformats.org/officeDocument/2006/relationships/hyperlink" Target="consultantplus://offline/ref=EBA5C3C66854FE441BA65A7EDFB17A4C17876751D9269F4D8D065F7E6389FF57BEEA75C3A3AD15C576EB224A69C682280B4F061B85F196CE7CC3F73BO3MBK" TargetMode="External"/><Relationship Id="rId25" Type="http://schemas.openxmlformats.org/officeDocument/2006/relationships/hyperlink" Target="consultantplus://offline/ref=EBA5C3C66854FE441BA65A7EDFB17A4C17876751D925994880075F7E6389FF57BEEA75C3A3AD15C576EB224B6EC682280B4F061B85F196CE7CC3F73BO3MBK" TargetMode="External"/><Relationship Id="rId33" Type="http://schemas.openxmlformats.org/officeDocument/2006/relationships/hyperlink" Target="consultantplus://offline/ref=EBA5C3C66854FE441BA64473C9DD2747108C395DDA259219D45759293CD9F902FEAA7396E0E919C070E0761B2A98DB7B47040A1993ED97CCO6M0K" TargetMode="External"/><Relationship Id="rId38" Type="http://schemas.openxmlformats.org/officeDocument/2006/relationships/hyperlink" Target="consultantplus://offline/ref=EBA5C3C66854FE441BA64473C9DD2747108C3C59DA229219D45759293CD9F902FEAA7396E0E918C572E0761B2A98DB7B47040A1993ED97CCO6M0K" TargetMode="External"/><Relationship Id="rId46" Type="http://schemas.openxmlformats.org/officeDocument/2006/relationships/hyperlink" Target="consultantplus://offline/ref=EBA5C3C66854FE441BA65A7EDFB17A4C17876751D925914C89005F7E6389FF57BEEA75C3A3AD15C576EB224B68C682280B4F061B85F196CE7CC3F73BO3MBK" TargetMode="External"/><Relationship Id="rId20" Type="http://schemas.openxmlformats.org/officeDocument/2006/relationships/hyperlink" Target="consultantplus://offline/ref=EBA5C3C66854FE441BA64473C9DD2747108D315AD8289219D45759293CD9F902ECAA2B9AE2E106C576F5204A6COCMFK" TargetMode="External"/><Relationship Id="rId41" Type="http://schemas.openxmlformats.org/officeDocument/2006/relationships/hyperlink" Target="consultantplus://offline/ref=EBA5C3C66854FE441BA64473C9DD2747108D3B54DE249219D45759293CD9F902FEAA7396E0E91BC174E0761B2A98DB7B47040A1993ED97CCO6M0K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A5C3C66854FE441BA65A7EDFB17A4C17876751D92198468B055F7E6389FF57BEEA75C3A3AD15C576EB224A68C682280B4F061B85F196CE7CC3F73BO3MBK" TargetMode="External"/><Relationship Id="rId15" Type="http://schemas.openxmlformats.org/officeDocument/2006/relationships/hyperlink" Target="consultantplus://offline/ref=EBA5C3C66854FE441BA65A7EDFB17A4C17876751D926984F88065F7E6389FF57BEEA75C3A3AD15C576EB224B6EC682280B4F061B85F196CE7CC3F73BO3MBK" TargetMode="External"/><Relationship Id="rId23" Type="http://schemas.openxmlformats.org/officeDocument/2006/relationships/hyperlink" Target="consultantplus://offline/ref=EBA5C3C66854FE441BA65A7EDFB17A4C17876751D924914D8F025F7E6389FF57BEEA75C3A3AD15C576EB224B6EC682280B4F061B85F196CE7CC3F73BO3MBK" TargetMode="External"/><Relationship Id="rId28" Type="http://schemas.openxmlformats.org/officeDocument/2006/relationships/hyperlink" Target="consultantplus://offline/ref=EBA5C3C66854FE441BA65A7EDFB17A4C17876751D926914A890B5F7E6389FF57BEEA75C3A3AD15C576EB224B6FC682280B4F061B85F196CE7CC3F73BO3MBK" TargetMode="External"/><Relationship Id="rId36" Type="http://schemas.openxmlformats.org/officeDocument/2006/relationships/hyperlink" Target="consultantplus://offline/ref=EBA5C3C66854FE441BA65A7EDFB17A4C17876751D926914A890B5F7E6389FF57BEEA75C3A3AD15C576EB234C6DC682280B4F061B85F196CE7CC3F73BO3MBK" TargetMode="External"/><Relationship Id="rId49" Type="http://schemas.openxmlformats.org/officeDocument/2006/relationships/hyperlink" Target="consultantplus://offline/ref=EBA5C3C66854FE441BA65A7EDFB17A4C17876751D926914A890B5F7E6389FF57BEEA75C3A3AD15C576EB21486BC682280B4F061B85F196CE7CC3F73BO3M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13011</Words>
  <Characters>74163</Characters>
  <Application>Microsoft Office Word</Application>
  <DocSecurity>0</DocSecurity>
  <Lines>618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Колюшкина Елена Александровна</dc:creator>
  <cp:keywords/>
  <dc:description/>
  <cp:lastModifiedBy>Колюшкина Елена Александровна</cp:lastModifiedBy>
  <cp:revision>1</cp:revision>
  <dcterms:created xsi:type="dcterms:W3CDTF">2022-10-28T10:12:00Z</dcterms:created>
  <dcterms:modified xsi:type="dcterms:W3CDTF">2022-10-28T10:14:00Z</dcterms:modified>
</cp:coreProperties>
</file>