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989" w:rsidRDefault="003E0989">
      <w:pPr>
        <w:pStyle w:val="ConsPlusTitle"/>
        <w:jc w:val="center"/>
      </w:pPr>
      <w:bookmarkStart w:id="0" w:name="_GoBack"/>
      <w:bookmarkEnd w:id="0"/>
      <w:r>
        <w:t>МИНИСТЕРСТВО ТРУДА, ЗАНЯТОСТИ И СОЦИАЛЬНОЙ ЗАЩИТЫ</w:t>
      </w:r>
    </w:p>
    <w:p w:rsidR="003E0989" w:rsidRDefault="003E0989">
      <w:pPr>
        <w:pStyle w:val="ConsPlusTitle"/>
        <w:jc w:val="center"/>
      </w:pPr>
      <w:r>
        <w:t>РЕСПУБЛИКИ ТАТАРСТАН</w:t>
      </w:r>
    </w:p>
    <w:p w:rsidR="003E0989" w:rsidRDefault="003E0989">
      <w:pPr>
        <w:pStyle w:val="ConsPlusTitle"/>
        <w:jc w:val="center"/>
      </w:pPr>
    </w:p>
    <w:p w:rsidR="003E0989" w:rsidRDefault="003E0989">
      <w:pPr>
        <w:pStyle w:val="ConsPlusTitle"/>
        <w:jc w:val="center"/>
      </w:pPr>
      <w:r>
        <w:t>ПРИКАЗ</w:t>
      </w:r>
    </w:p>
    <w:p w:rsidR="003E0989" w:rsidRDefault="003E0989">
      <w:pPr>
        <w:pStyle w:val="ConsPlusTitle"/>
        <w:jc w:val="center"/>
      </w:pPr>
      <w:r>
        <w:t>от 21 июля 2015 г. N 488</w:t>
      </w:r>
    </w:p>
    <w:p w:rsidR="003E0989" w:rsidRDefault="003E0989">
      <w:pPr>
        <w:pStyle w:val="ConsPlusTitle"/>
        <w:jc w:val="center"/>
      </w:pPr>
    </w:p>
    <w:p w:rsidR="003E0989" w:rsidRDefault="003E0989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3E0989" w:rsidRDefault="003E0989">
      <w:pPr>
        <w:pStyle w:val="ConsPlusTitle"/>
        <w:jc w:val="center"/>
      </w:pPr>
      <w:r>
        <w:t>ГОСУДАРСТВЕННОЙ УСЛУГИ ПО СОДЕЙСТВИЮ НАЧАЛУ ОСУЩЕСТВЛЕНИЯ</w:t>
      </w:r>
    </w:p>
    <w:p w:rsidR="003E0989" w:rsidRDefault="003E0989">
      <w:pPr>
        <w:pStyle w:val="ConsPlusTitle"/>
        <w:jc w:val="center"/>
      </w:pPr>
      <w:r>
        <w:t>ПРЕДПРИНИМАТЕЛЬСКОЙ ДЕЯТЕЛЬНОСТИ БЕЗРАБОТНЫХ ГРАЖДАН,</w:t>
      </w:r>
    </w:p>
    <w:p w:rsidR="003E0989" w:rsidRDefault="003E0989">
      <w:pPr>
        <w:pStyle w:val="ConsPlusTitle"/>
        <w:jc w:val="center"/>
      </w:pPr>
      <w:r>
        <w:t>ВКЛЮЧАЯ ОКАЗАНИЕ ГРАЖДАНАМ, ПРИЗНАННЫМ В УСТАНОВЛЕННОМ</w:t>
      </w:r>
    </w:p>
    <w:p w:rsidR="003E0989" w:rsidRDefault="003E0989">
      <w:pPr>
        <w:pStyle w:val="ConsPlusTitle"/>
        <w:jc w:val="center"/>
      </w:pPr>
      <w:r>
        <w:t>ПОРЯДКЕ БЕЗРАБОТНЫМИ, И ГРАЖДАНАМ, ПРИЗНАННЫМ</w:t>
      </w:r>
    </w:p>
    <w:p w:rsidR="003E0989" w:rsidRDefault="003E0989">
      <w:pPr>
        <w:pStyle w:val="ConsPlusTitle"/>
        <w:jc w:val="center"/>
      </w:pPr>
      <w:r>
        <w:t>В УСТАНОВЛЕННОМ ПОРЯДКЕ БЕЗРАБОТНЫМИ И ПРОШЕДШИМ</w:t>
      </w:r>
    </w:p>
    <w:p w:rsidR="003E0989" w:rsidRDefault="003E0989">
      <w:pPr>
        <w:pStyle w:val="ConsPlusTitle"/>
        <w:jc w:val="center"/>
      </w:pPr>
      <w:r>
        <w:t>ПРОФЕССИОНАЛЬНОЕ ОБУЧЕНИЕ ИЛИ ПОЛУЧИВШИМ ДОПОЛНИТЕЛЬНОЕ</w:t>
      </w:r>
    </w:p>
    <w:p w:rsidR="003E0989" w:rsidRDefault="003E0989">
      <w:pPr>
        <w:pStyle w:val="ConsPlusTitle"/>
        <w:jc w:val="center"/>
      </w:pPr>
      <w:r>
        <w:t>ПРОФЕССИОНАЛЬНОЕ ОБРАЗОВАНИЕ ПО НАПРАВЛЕНИЮ ОРГАНОВ СЛУЖБЫ</w:t>
      </w:r>
    </w:p>
    <w:p w:rsidR="003E0989" w:rsidRDefault="003E0989">
      <w:pPr>
        <w:pStyle w:val="ConsPlusTitle"/>
        <w:jc w:val="center"/>
      </w:pPr>
      <w:r>
        <w:t>ЗАНЯТОСТИ, ЕДИНОВРЕМЕННОЙ ФИНАНСОВОЙ ПОМОЩИ</w:t>
      </w:r>
    </w:p>
    <w:p w:rsidR="003E0989" w:rsidRDefault="003E0989">
      <w:pPr>
        <w:pStyle w:val="ConsPlusTitle"/>
        <w:jc w:val="center"/>
      </w:pPr>
      <w:r>
        <w:t>ПРИ ГОСУДАРСТВЕННОЙ РЕГИСТРАЦИИ В КАЧЕСТВЕ ИНДИВИДУАЛЬНОГО</w:t>
      </w:r>
    </w:p>
    <w:p w:rsidR="003E0989" w:rsidRDefault="003E0989">
      <w:pPr>
        <w:pStyle w:val="ConsPlusTitle"/>
        <w:jc w:val="center"/>
      </w:pPr>
      <w:r>
        <w:t>ПРЕДПРИНИМАТЕЛЯ, ГОСУДАРСТВЕННОЙ РЕГИСТРАЦИИ СОЗДАВАЕМОГО</w:t>
      </w:r>
    </w:p>
    <w:p w:rsidR="003E0989" w:rsidRDefault="003E0989">
      <w:pPr>
        <w:pStyle w:val="ConsPlusTitle"/>
        <w:jc w:val="center"/>
      </w:pPr>
      <w:r>
        <w:t>ЮРИДИЧЕСКОГО ЛИЦА, ГОСУДАРСТВЕННОЙ РЕГИСТРАЦИИ КРЕСТЬЯНСКОГО</w:t>
      </w:r>
    </w:p>
    <w:p w:rsidR="003E0989" w:rsidRDefault="003E0989">
      <w:pPr>
        <w:pStyle w:val="ConsPlusTitle"/>
        <w:jc w:val="center"/>
      </w:pPr>
      <w:r>
        <w:t>(ФЕРМЕРСКОГО) ХОЗЯЙСТВА, ПОСТАНОВКЕ НА УЧЕТ ФИЗИЧЕСКОГО ЛИЦА</w:t>
      </w:r>
    </w:p>
    <w:p w:rsidR="003E0989" w:rsidRDefault="003E0989">
      <w:pPr>
        <w:pStyle w:val="ConsPlusTitle"/>
        <w:jc w:val="center"/>
      </w:pPr>
      <w:r>
        <w:t>В КАЧЕСТВЕ НАЛОГОПЛАТЕЛЬЩИКА НАЛОГА НА ПРОФЕССИОНАЛЬНЫЙ</w:t>
      </w:r>
    </w:p>
    <w:p w:rsidR="003E0989" w:rsidRDefault="003E0989">
      <w:pPr>
        <w:pStyle w:val="ConsPlusTitle"/>
        <w:jc w:val="center"/>
      </w:pPr>
      <w:r>
        <w:t>ДОХОД</w:t>
      </w:r>
    </w:p>
    <w:p w:rsidR="003E0989" w:rsidRDefault="003E098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E09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0989" w:rsidRDefault="003E098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0989" w:rsidRDefault="003E098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0989" w:rsidRDefault="003E098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0989" w:rsidRDefault="003E098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Минтруда, занятости и соцзащиты РТ от 07.06.2016 </w:t>
            </w:r>
            <w:hyperlink r:id="rId4">
              <w:r>
                <w:rPr>
                  <w:color w:val="0000FF"/>
                </w:rPr>
                <w:t>N 317</w:t>
              </w:r>
            </w:hyperlink>
            <w:r>
              <w:rPr>
                <w:color w:val="392C69"/>
              </w:rPr>
              <w:t>,</w:t>
            </w:r>
          </w:p>
          <w:p w:rsidR="003E0989" w:rsidRDefault="003E09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26.09.2018 </w:t>
            </w:r>
            <w:hyperlink r:id="rId5">
              <w:r>
                <w:rPr>
                  <w:color w:val="0000FF"/>
                </w:rPr>
                <w:t>N 904</w:t>
              </w:r>
            </w:hyperlink>
            <w:r>
              <w:rPr>
                <w:color w:val="392C69"/>
              </w:rPr>
              <w:t xml:space="preserve">, от 03.06.2019 </w:t>
            </w:r>
            <w:hyperlink r:id="rId6">
              <w:r>
                <w:rPr>
                  <w:color w:val="0000FF"/>
                </w:rPr>
                <w:t>N 422</w:t>
              </w:r>
            </w:hyperlink>
            <w:r>
              <w:rPr>
                <w:color w:val="392C69"/>
              </w:rPr>
              <w:t xml:space="preserve">, от 14.11.2019 </w:t>
            </w:r>
            <w:hyperlink r:id="rId7">
              <w:r>
                <w:rPr>
                  <w:color w:val="0000FF"/>
                </w:rPr>
                <w:t>N 1019</w:t>
              </w:r>
            </w:hyperlink>
            <w:r>
              <w:rPr>
                <w:color w:val="392C69"/>
              </w:rPr>
              <w:t>,</w:t>
            </w:r>
          </w:p>
          <w:p w:rsidR="003E0989" w:rsidRDefault="003E09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25.06.2020 </w:t>
            </w:r>
            <w:hyperlink r:id="rId8">
              <w:r>
                <w:rPr>
                  <w:color w:val="0000FF"/>
                </w:rPr>
                <w:t>N 460</w:t>
              </w:r>
            </w:hyperlink>
            <w:r>
              <w:rPr>
                <w:color w:val="392C69"/>
              </w:rPr>
              <w:t xml:space="preserve">, от 08.10.2020 </w:t>
            </w:r>
            <w:hyperlink r:id="rId9">
              <w:r>
                <w:rPr>
                  <w:color w:val="0000FF"/>
                </w:rPr>
                <w:t>N 713</w:t>
              </w:r>
            </w:hyperlink>
            <w:r>
              <w:rPr>
                <w:color w:val="392C69"/>
              </w:rPr>
              <w:t xml:space="preserve">, от 17.12.2020 </w:t>
            </w:r>
            <w:hyperlink r:id="rId10">
              <w:r>
                <w:rPr>
                  <w:color w:val="0000FF"/>
                </w:rPr>
                <w:t>N 861</w:t>
              </w:r>
            </w:hyperlink>
            <w:r>
              <w:rPr>
                <w:color w:val="392C69"/>
              </w:rPr>
              <w:t>,</w:t>
            </w:r>
          </w:p>
          <w:p w:rsidR="003E0989" w:rsidRDefault="003E09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02.12.2021 </w:t>
            </w:r>
            <w:hyperlink r:id="rId11">
              <w:r>
                <w:rPr>
                  <w:color w:val="0000FF"/>
                </w:rPr>
                <w:t>N 897</w:t>
              </w:r>
            </w:hyperlink>
            <w:r>
              <w:rPr>
                <w:color w:val="392C69"/>
              </w:rPr>
              <w:t xml:space="preserve">, от 12.09.2022 </w:t>
            </w:r>
            <w:hyperlink r:id="rId12">
              <w:r>
                <w:rPr>
                  <w:color w:val="0000FF"/>
                </w:rPr>
                <w:t>N 860</w:t>
              </w:r>
            </w:hyperlink>
            <w:r>
              <w:rPr>
                <w:color w:val="392C69"/>
              </w:rPr>
              <w:t xml:space="preserve">, от 03.03.2023 </w:t>
            </w:r>
            <w:hyperlink r:id="rId13">
              <w:r>
                <w:rPr>
                  <w:color w:val="0000FF"/>
                </w:rPr>
                <w:t>N 136</w:t>
              </w:r>
            </w:hyperlink>
            <w:r>
              <w:rPr>
                <w:color w:val="392C69"/>
              </w:rPr>
              <w:t>,</w:t>
            </w:r>
          </w:p>
          <w:p w:rsidR="003E0989" w:rsidRDefault="003E0989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4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Минтруда, занятости и соцзащиты РТ</w:t>
            </w:r>
          </w:p>
          <w:p w:rsidR="003E0989" w:rsidRDefault="003E0989">
            <w:pPr>
              <w:pStyle w:val="ConsPlusNormal"/>
              <w:jc w:val="center"/>
            </w:pPr>
            <w:r>
              <w:rPr>
                <w:color w:val="392C69"/>
              </w:rPr>
              <w:t>от 17.08.2022 N 786 (ред. 23.06.2023)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0989" w:rsidRDefault="003E0989">
            <w:pPr>
              <w:pStyle w:val="ConsPlusNormal"/>
            </w:pPr>
          </w:p>
        </w:tc>
      </w:tr>
    </w:tbl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ind w:firstLine="540"/>
        <w:jc w:val="both"/>
      </w:pPr>
      <w:r>
        <w:t xml:space="preserve">В соответствии с </w:t>
      </w:r>
      <w:hyperlink r:id="rId15">
        <w:r>
          <w:rPr>
            <w:color w:val="0000FF"/>
          </w:rPr>
          <w:t>Законом</w:t>
        </w:r>
      </w:hyperlink>
      <w:r>
        <w:t xml:space="preserve"> Российской Федерации от 19 апреля 1991 года N 1032-1 "О занятости населения в Российской Федерации" и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 приказываю:</w:t>
      </w:r>
    </w:p>
    <w:p w:rsidR="003E0989" w:rsidRDefault="003E0989">
      <w:pPr>
        <w:pStyle w:val="ConsPlusNormal"/>
        <w:jc w:val="both"/>
      </w:pPr>
      <w:r>
        <w:t xml:space="preserve">(преамбула в ред. </w:t>
      </w:r>
      <w:hyperlink r:id="rId17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03.03.2023 N 136)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ind w:firstLine="540"/>
        <w:jc w:val="both"/>
      </w:pPr>
      <w:r>
        <w:t xml:space="preserve">1. Утвердить прилагаемый Административный </w:t>
      </w:r>
      <w:hyperlink w:anchor="P55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 (далее - Регламент).</w:t>
      </w:r>
    </w:p>
    <w:p w:rsidR="003E0989" w:rsidRDefault="003E0989">
      <w:pPr>
        <w:pStyle w:val="ConsPlusNormal"/>
        <w:jc w:val="both"/>
      </w:pPr>
      <w:r>
        <w:t xml:space="preserve">(п. 1 в ред. </w:t>
      </w:r>
      <w:hyperlink r:id="rId18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02.12.2021 N 897)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2. Пункты </w:t>
      </w:r>
      <w:hyperlink w:anchor="P55">
        <w:r>
          <w:rPr>
            <w:color w:val="0000FF"/>
          </w:rPr>
          <w:t>Регламента</w:t>
        </w:r>
      </w:hyperlink>
      <w:r>
        <w:t xml:space="preserve"> в части предоставления государственной услуги через многофункциональные центры предоставления государственных и муниципальных услуг (далее - МФЦ) вступают в силу после подписания соглашения между МФЦ и государственными учреждениями службы занятости населения Республики Татарстан.</w:t>
      </w:r>
    </w:p>
    <w:p w:rsidR="003E0989" w:rsidRDefault="003E0989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03.03.2023 N 136)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right"/>
      </w:pPr>
      <w:r>
        <w:lastRenderedPageBreak/>
        <w:t>Министр</w:t>
      </w:r>
    </w:p>
    <w:p w:rsidR="003E0989" w:rsidRDefault="003E0989">
      <w:pPr>
        <w:pStyle w:val="ConsPlusNormal"/>
        <w:jc w:val="right"/>
      </w:pPr>
      <w:r>
        <w:t>Э.А.ЗАРИПОВА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right"/>
        <w:outlineLvl w:val="0"/>
      </w:pPr>
      <w:r>
        <w:t>Утвержден</w:t>
      </w:r>
    </w:p>
    <w:p w:rsidR="003E0989" w:rsidRDefault="003E0989">
      <w:pPr>
        <w:pStyle w:val="ConsPlusNormal"/>
        <w:jc w:val="right"/>
      </w:pPr>
      <w:r>
        <w:t>Приказом</w:t>
      </w:r>
    </w:p>
    <w:p w:rsidR="003E0989" w:rsidRDefault="003E0989">
      <w:pPr>
        <w:pStyle w:val="ConsPlusNormal"/>
        <w:jc w:val="right"/>
      </w:pPr>
      <w:r>
        <w:t>Министерства труда, занятости</w:t>
      </w:r>
    </w:p>
    <w:p w:rsidR="003E0989" w:rsidRDefault="003E0989">
      <w:pPr>
        <w:pStyle w:val="ConsPlusNormal"/>
        <w:jc w:val="right"/>
      </w:pPr>
      <w:r>
        <w:t>и социальной защиты</w:t>
      </w:r>
    </w:p>
    <w:p w:rsidR="003E0989" w:rsidRDefault="003E0989">
      <w:pPr>
        <w:pStyle w:val="ConsPlusNormal"/>
        <w:jc w:val="right"/>
      </w:pPr>
      <w:r>
        <w:t>Республики Татарстан</w:t>
      </w:r>
    </w:p>
    <w:p w:rsidR="003E0989" w:rsidRDefault="003E0989">
      <w:pPr>
        <w:pStyle w:val="ConsPlusNormal"/>
        <w:jc w:val="right"/>
      </w:pPr>
      <w:r>
        <w:t>от 21 июля 2015 г. N 488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Title"/>
        <w:jc w:val="center"/>
      </w:pPr>
      <w:bookmarkStart w:id="1" w:name="P55"/>
      <w:bookmarkEnd w:id="1"/>
      <w:r>
        <w:t>АДМИНИСТРАТИВНЫЙ РЕГЛАМЕНТ</w:t>
      </w:r>
    </w:p>
    <w:p w:rsidR="003E0989" w:rsidRDefault="003E0989">
      <w:pPr>
        <w:pStyle w:val="ConsPlusTitle"/>
        <w:jc w:val="center"/>
      </w:pPr>
      <w:r>
        <w:t>ПРЕДОСТАВЛЕНИЯ ГОСУДАРСТВЕННОЙ</w:t>
      </w:r>
    </w:p>
    <w:p w:rsidR="003E0989" w:rsidRDefault="003E0989">
      <w:pPr>
        <w:pStyle w:val="ConsPlusTitle"/>
        <w:jc w:val="center"/>
      </w:pPr>
      <w:r>
        <w:t>УСЛУГИ ПО СОДЕЙСТВИЮ НАЧАЛУ ОСУЩЕСТВЛЕНИЯ</w:t>
      </w:r>
    </w:p>
    <w:p w:rsidR="003E0989" w:rsidRDefault="003E0989">
      <w:pPr>
        <w:pStyle w:val="ConsPlusTitle"/>
        <w:jc w:val="center"/>
      </w:pPr>
      <w:r>
        <w:t>ПРЕДПРИНИМАТЕЛЬСКОЙ ДЕЯТЕЛЬНОСТИ БЕЗРАБОТНЫХ ГРАЖДАН,</w:t>
      </w:r>
    </w:p>
    <w:p w:rsidR="003E0989" w:rsidRDefault="003E0989">
      <w:pPr>
        <w:pStyle w:val="ConsPlusTitle"/>
        <w:jc w:val="center"/>
      </w:pPr>
      <w:r>
        <w:t>ВКЛЮЧАЯ ОКАЗАНИЕ ГРАЖДАНАМ, ПРИЗНАННЫМ В УСТАНОВЛЕННОМ</w:t>
      </w:r>
    </w:p>
    <w:p w:rsidR="003E0989" w:rsidRDefault="003E0989">
      <w:pPr>
        <w:pStyle w:val="ConsPlusTitle"/>
        <w:jc w:val="center"/>
      </w:pPr>
      <w:r>
        <w:t>ПОРЯДКЕ БЕЗРАБОТНЫМИ, И ГРАЖДАНАМ, ПРИЗНАННЫМ</w:t>
      </w:r>
    </w:p>
    <w:p w:rsidR="003E0989" w:rsidRDefault="003E0989">
      <w:pPr>
        <w:pStyle w:val="ConsPlusTitle"/>
        <w:jc w:val="center"/>
      </w:pPr>
      <w:r>
        <w:t>В УСТАНОВЛЕННОМ ПОРЯДКЕ БЕЗРАБОТНЫМИ И ПРОШЕДШИМ</w:t>
      </w:r>
    </w:p>
    <w:p w:rsidR="003E0989" w:rsidRDefault="003E0989">
      <w:pPr>
        <w:pStyle w:val="ConsPlusTitle"/>
        <w:jc w:val="center"/>
      </w:pPr>
      <w:r>
        <w:t>ПРОФЕССИОНАЛЬНОЕ ОБУЧЕНИЕ ИЛИ ПОЛУЧИВШИМ ДОПОЛНИТЕЛЬНОЕ</w:t>
      </w:r>
    </w:p>
    <w:p w:rsidR="003E0989" w:rsidRDefault="003E0989">
      <w:pPr>
        <w:pStyle w:val="ConsPlusTitle"/>
        <w:jc w:val="center"/>
      </w:pPr>
      <w:r>
        <w:t>ПРОФЕССИОНАЛЬНОЕ ОБРАЗОВАНИЕ ПО НАПРАВЛЕНИЮ ОРГАНОВ СЛУЖБЫ</w:t>
      </w:r>
    </w:p>
    <w:p w:rsidR="003E0989" w:rsidRDefault="003E0989">
      <w:pPr>
        <w:pStyle w:val="ConsPlusTitle"/>
        <w:jc w:val="center"/>
      </w:pPr>
      <w:r>
        <w:t>ЗАНЯТОСТИ, ЕДИНОВРЕМЕННОЙ ФИНАНСОВОЙ ПОМОЩИ</w:t>
      </w:r>
    </w:p>
    <w:p w:rsidR="003E0989" w:rsidRDefault="003E0989">
      <w:pPr>
        <w:pStyle w:val="ConsPlusTitle"/>
        <w:jc w:val="center"/>
      </w:pPr>
      <w:r>
        <w:t>ПРИ ГОСУДАРСТВЕННОЙ РЕГИСТРАЦИИ В КАЧЕСТВЕ ИНДИВИДУАЛЬНОГО</w:t>
      </w:r>
    </w:p>
    <w:p w:rsidR="003E0989" w:rsidRDefault="003E0989">
      <w:pPr>
        <w:pStyle w:val="ConsPlusTitle"/>
        <w:jc w:val="center"/>
      </w:pPr>
      <w:r>
        <w:t>ПРЕДПРИНИМАТЕЛЯ, ГОСУДАРСТВЕННОЙ РЕГИСТРАЦИИ СОЗДАВАЕМОГО</w:t>
      </w:r>
    </w:p>
    <w:p w:rsidR="003E0989" w:rsidRDefault="003E0989">
      <w:pPr>
        <w:pStyle w:val="ConsPlusTitle"/>
        <w:jc w:val="center"/>
      </w:pPr>
      <w:r>
        <w:t>ЮРИДИЧЕСКОГО ЛИЦА, ГОСУДАРСТВЕННОЙ РЕГИСТРАЦИИ КРЕСТЬЯНСКОГО</w:t>
      </w:r>
    </w:p>
    <w:p w:rsidR="003E0989" w:rsidRDefault="003E0989">
      <w:pPr>
        <w:pStyle w:val="ConsPlusTitle"/>
        <w:jc w:val="center"/>
      </w:pPr>
      <w:r>
        <w:t>(ФЕРМЕРСКОГО) ХОЗЯЙСТВА, ПОСТАНОВКЕ НА УЧЕТ ФИЗИЧЕСКОГО ЛИЦА</w:t>
      </w:r>
    </w:p>
    <w:p w:rsidR="003E0989" w:rsidRDefault="003E0989">
      <w:pPr>
        <w:pStyle w:val="ConsPlusTitle"/>
        <w:jc w:val="center"/>
      </w:pPr>
      <w:r>
        <w:t>В КАЧЕСТВЕ НАЛОГОПЛАТЕЛЬЩИКА НАЛОГА НА ПРОФЕССИОНАЛЬНЫЙ</w:t>
      </w:r>
    </w:p>
    <w:p w:rsidR="003E0989" w:rsidRDefault="003E0989">
      <w:pPr>
        <w:pStyle w:val="ConsPlusTitle"/>
        <w:jc w:val="center"/>
      </w:pPr>
      <w:r>
        <w:t>ДОХОД</w:t>
      </w:r>
    </w:p>
    <w:p w:rsidR="003E0989" w:rsidRDefault="003E098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E09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0989" w:rsidRDefault="003E098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0989" w:rsidRDefault="003E098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0989" w:rsidRDefault="003E098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0989" w:rsidRDefault="003E098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Минтруда, занятости и соцзащиты РТ от 07.06.2016 </w:t>
            </w:r>
            <w:hyperlink r:id="rId20">
              <w:r>
                <w:rPr>
                  <w:color w:val="0000FF"/>
                </w:rPr>
                <w:t>N 317</w:t>
              </w:r>
            </w:hyperlink>
            <w:r>
              <w:rPr>
                <w:color w:val="392C69"/>
              </w:rPr>
              <w:t>,</w:t>
            </w:r>
          </w:p>
          <w:p w:rsidR="003E0989" w:rsidRDefault="003E09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26.09.2018 </w:t>
            </w:r>
            <w:hyperlink r:id="rId21">
              <w:r>
                <w:rPr>
                  <w:color w:val="0000FF"/>
                </w:rPr>
                <w:t>N 904</w:t>
              </w:r>
            </w:hyperlink>
            <w:r>
              <w:rPr>
                <w:color w:val="392C69"/>
              </w:rPr>
              <w:t xml:space="preserve">, от 03.06.2019 </w:t>
            </w:r>
            <w:hyperlink r:id="rId22">
              <w:r>
                <w:rPr>
                  <w:color w:val="0000FF"/>
                </w:rPr>
                <w:t>N 422</w:t>
              </w:r>
            </w:hyperlink>
            <w:r>
              <w:rPr>
                <w:color w:val="392C69"/>
              </w:rPr>
              <w:t xml:space="preserve">, от 14.11.2019 </w:t>
            </w:r>
            <w:hyperlink r:id="rId23">
              <w:r>
                <w:rPr>
                  <w:color w:val="0000FF"/>
                </w:rPr>
                <w:t>N 1019</w:t>
              </w:r>
            </w:hyperlink>
            <w:r>
              <w:rPr>
                <w:color w:val="392C69"/>
              </w:rPr>
              <w:t>,</w:t>
            </w:r>
          </w:p>
          <w:p w:rsidR="003E0989" w:rsidRDefault="003E09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25.06.2020 </w:t>
            </w:r>
            <w:hyperlink r:id="rId24">
              <w:r>
                <w:rPr>
                  <w:color w:val="0000FF"/>
                </w:rPr>
                <w:t>N 460</w:t>
              </w:r>
            </w:hyperlink>
            <w:r>
              <w:rPr>
                <w:color w:val="392C69"/>
              </w:rPr>
              <w:t xml:space="preserve">, от 08.10.2020 </w:t>
            </w:r>
            <w:hyperlink r:id="rId25">
              <w:r>
                <w:rPr>
                  <w:color w:val="0000FF"/>
                </w:rPr>
                <w:t>N 713</w:t>
              </w:r>
            </w:hyperlink>
            <w:r>
              <w:rPr>
                <w:color w:val="392C69"/>
              </w:rPr>
              <w:t xml:space="preserve">, от 17.12.2020 </w:t>
            </w:r>
            <w:hyperlink r:id="rId26">
              <w:r>
                <w:rPr>
                  <w:color w:val="0000FF"/>
                </w:rPr>
                <w:t>N 861</w:t>
              </w:r>
            </w:hyperlink>
            <w:r>
              <w:rPr>
                <w:color w:val="392C69"/>
              </w:rPr>
              <w:t>,</w:t>
            </w:r>
          </w:p>
          <w:p w:rsidR="003E0989" w:rsidRDefault="003E09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02.12.2021 </w:t>
            </w:r>
            <w:hyperlink r:id="rId27">
              <w:r>
                <w:rPr>
                  <w:color w:val="0000FF"/>
                </w:rPr>
                <w:t>N 897</w:t>
              </w:r>
            </w:hyperlink>
            <w:r>
              <w:rPr>
                <w:color w:val="392C69"/>
              </w:rPr>
              <w:t xml:space="preserve">, от 12.09.2022 </w:t>
            </w:r>
            <w:hyperlink r:id="rId28">
              <w:r>
                <w:rPr>
                  <w:color w:val="0000FF"/>
                </w:rPr>
                <w:t>N 860</w:t>
              </w:r>
            </w:hyperlink>
            <w:r>
              <w:rPr>
                <w:color w:val="392C69"/>
              </w:rPr>
              <w:t xml:space="preserve">, от 03.03.2023 </w:t>
            </w:r>
            <w:hyperlink r:id="rId29">
              <w:r>
                <w:rPr>
                  <w:color w:val="0000FF"/>
                </w:rPr>
                <w:t>N 136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0989" w:rsidRDefault="003E0989">
            <w:pPr>
              <w:pStyle w:val="ConsPlusNormal"/>
            </w:pPr>
          </w:p>
        </w:tc>
      </w:tr>
    </w:tbl>
    <w:p w:rsidR="003E0989" w:rsidRDefault="003E0989">
      <w:pPr>
        <w:pStyle w:val="ConsPlusNormal"/>
        <w:jc w:val="both"/>
      </w:pPr>
    </w:p>
    <w:p w:rsidR="003E0989" w:rsidRDefault="003E0989">
      <w:pPr>
        <w:pStyle w:val="ConsPlusTitle"/>
        <w:jc w:val="center"/>
        <w:outlineLvl w:val="1"/>
      </w:pPr>
      <w:r>
        <w:t>1. Общие положения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ind w:firstLine="540"/>
        <w:jc w:val="both"/>
      </w:pPr>
      <w:r>
        <w:t xml:space="preserve">1.1. Настоящий Административный регламент предоставления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 (далее - Регламент), разработан с целью обеспечения единства, полноты, качества предоставления и равной доступности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</w:t>
      </w:r>
      <w:r>
        <w:lastRenderedPageBreak/>
        <w:t>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 (далее - единовременная финансовая помощь на организацию предпринимательской деятельности).</w:t>
      </w:r>
    </w:p>
    <w:p w:rsidR="003E0989" w:rsidRDefault="003E0989">
      <w:pPr>
        <w:pStyle w:val="ConsPlusNormal"/>
        <w:jc w:val="both"/>
      </w:pPr>
      <w:r>
        <w:t xml:space="preserve">(п. 1.1 в ред. </w:t>
      </w:r>
      <w:hyperlink r:id="rId30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02.12.2021 N 897)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1.2. Регламент устанавливает стандарт, порядок предоставления государственной услуги и последовательность действий (административных процедур) государственных учреждений службы занятости населения в Республике Татарстан (далее - центр занятости населения) при осуществлении ими полномочий по оказанию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ЦЗН,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 (далее - государственная услуга).</w:t>
      </w:r>
    </w:p>
    <w:p w:rsidR="003E0989" w:rsidRDefault="003E0989">
      <w:pPr>
        <w:pStyle w:val="ConsPlusNormal"/>
        <w:jc w:val="both"/>
      </w:pPr>
      <w:r>
        <w:t xml:space="preserve">(в ред. Приказов Минтруда, занятости и соцзащиты РТ от 02.12.2021 </w:t>
      </w:r>
      <w:hyperlink r:id="rId31">
        <w:r>
          <w:rPr>
            <w:color w:val="0000FF"/>
          </w:rPr>
          <w:t>N 897</w:t>
        </w:r>
      </w:hyperlink>
      <w:r>
        <w:t xml:space="preserve">, от 12.09.2022 </w:t>
      </w:r>
      <w:hyperlink r:id="rId32">
        <w:r>
          <w:rPr>
            <w:color w:val="0000FF"/>
          </w:rPr>
          <w:t>N 860</w:t>
        </w:r>
      </w:hyperlink>
      <w:r>
        <w:t>)</w:t>
      </w:r>
    </w:p>
    <w:p w:rsidR="003E0989" w:rsidRDefault="003E0989">
      <w:pPr>
        <w:pStyle w:val="ConsPlusNormal"/>
        <w:spacing w:before="220"/>
        <w:ind w:firstLine="540"/>
        <w:jc w:val="both"/>
      </w:pPr>
      <w:bookmarkStart w:id="2" w:name="P83"/>
      <w:bookmarkEnd w:id="2"/>
      <w:r>
        <w:t>1.3. Заявителями являются граждане, признанные в установленном порядке безработными, и граждане, признанные в установленном порядке безработными, прошедшие профессиональное обучение или получившие дополнительное профессиональное образование по направлению центр занятости населения.</w:t>
      </w:r>
    </w:p>
    <w:p w:rsidR="003E0989" w:rsidRDefault="003E0989">
      <w:pPr>
        <w:pStyle w:val="ConsPlusNormal"/>
        <w:jc w:val="both"/>
      </w:pPr>
      <w:r>
        <w:t xml:space="preserve">(в ред. Приказов Минтруда, занятости и соцзащиты РТ от 14.11.2019 </w:t>
      </w:r>
      <w:hyperlink r:id="rId33">
        <w:r>
          <w:rPr>
            <w:color w:val="0000FF"/>
          </w:rPr>
          <w:t>N 1019</w:t>
        </w:r>
      </w:hyperlink>
      <w:r>
        <w:t xml:space="preserve">, от 12.09.2022 </w:t>
      </w:r>
      <w:hyperlink r:id="rId34">
        <w:r>
          <w:rPr>
            <w:color w:val="0000FF"/>
          </w:rPr>
          <w:t>N 860</w:t>
        </w:r>
      </w:hyperlink>
      <w:r>
        <w:t>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1.4. При предоставлении государственной услуги профилирование заявителя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3E0989" w:rsidRDefault="003E0989">
      <w:pPr>
        <w:pStyle w:val="ConsPlusNormal"/>
        <w:jc w:val="both"/>
      </w:pPr>
      <w:r>
        <w:t xml:space="preserve">(п. 1.4 в ред. </w:t>
      </w:r>
      <w:hyperlink r:id="rId35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12.09.2022 N 860)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1.5. Утратил силу. - </w:t>
      </w:r>
      <w:hyperlink r:id="rId36">
        <w:r>
          <w:rPr>
            <w:color w:val="0000FF"/>
          </w:rPr>
          <w:t>Приказ</w:t>
        </w:r>
      </w:hyperlink>
      <w:r>
        <w:t xml:space="preserve"> Минтруда, занятости и соцзащиты РТ от 12.09.2022 N 860.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1.6. Утратил силу. - </w:t>
      </w:r>
      <w:hyperlink r:id="rId37">
        <w:r>
          <w:rPr>
            <w:color w:val="0000FF"/>
          </w:rPr>
          <w:t>Приказ</w:t>
        </w:r>
      </w:hyperlink>
      <w:r>
        <w:t xml:space="preserve"> Минтруда, занятости и соцзащиты РТ от 02.12.2021 N 897.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1.7. - 1.9. Утратили силу. - </w:t>
      </w:r>
      <w:hyperlink r:id="rId38">
        <w:r>
          <w:rPr>
            <w:color w:val="0000FF"/>
          </w:rPr>
          <w:t>Приказ</w:t>
        </w:r>
      </w:hyperlink>
      <w:r>
        <w:t xml:space="preserve"> Минтруда, занятости и соцзащиты РТ от 12.09.2022 N 860.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:rsidR="003E0989" w:rsidRDefault="003E0989">
      <w:pPr>
        <w:pStyle w:val="ConsPlusNormal"/>
        <w:jc w:val="center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Минтруда, занятости и соцзащиты РТ</w:t>
      </w:r>
    </w:p>
    <w:p w:rsidR="003E0989" w:rsidRDefault="003E0989">
      <w:pPr>
        <w:pStyle w:val="ConsPlusNormal"/>
        <w:jc w:val="center"/>
      </w:pPr>
      <w:r>
        <w:t>от 12.09.2022 N 860)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Title"/>
        <w:jc w:val="center"/>
        <w:outlineLvl w:val="2"/>
      </w:pPr>
      <w:r>
        <w:t>2.1. Наименование государственной услуги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ind w:firstLine="540"/>
        <w:jc w:val="both"/>
      </w:pPr>
      <w:r>
        <w:t xml:space="preserve">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</w:t>
      </w:r>
      <w:r>
        <w:lastRenderedPageBreak/>
        <w:t>профессиональный доход.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Title"/>
        <w:jc w:val="center"/>
        <w:outlineLvl w:val="2"/>
      </w:pPr>
      <w:r>
        <w:t>2.2. Наименование органа, предоставляющего</w:t>
      </w:r>
    </w:p>
    <w:p w:rsidR="003E0989" w:rsidRDefault="003E0989">
      <w:pPr>
        <w:pStyle w:val="ConsPlusTitle"/>
        <w:jc w:val="center"/>
      </w:pPr>
      <w:r>
        <w:t>государственную услугу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ind w:firstLine="540"/>
        <w:jc w:val="both"/>
      </w:pPr>
      <w:r>
        <w:t>2.2.1. Государственную услугу предоставляют центры занятости населения на территории соответствующих муниципальных образований Республики Татарстан. Функции и полномочия учредителя в отношении центра занятости населения осуществляет Министерство труда, занятости и социальной защиты Республики Татарстан.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2.2.2. Заявление о предоставлении государственной услуги возможно подать через многофункциональный центр предоставления государственных и муниципальных услуг (далее - МФЦ).</w:t>
      </w:r>
    </w:p>
    <w:p w:rsidR="003E0989" w:rsidRDefault="003E0989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03.03.2023 N 136)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Решение об отказе в приеме заявления и документов и (или) информации, необходимых для предоставления государственной услуги специалистом МФЦ не принимается.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center"/>
      </w:pPr>
      <w:r>
        <w:t>2.3. Результат предоставления государственной услуги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ind w:firstLine="540"/>
        <w:jc w:val="both"/>
      </w:pPr>
      <w:r>
        <w:t>2.3.1. Результатом предоставления государственной услуги является: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направление заявителю </w:t>
      </w:r>
      <w:hyperlink r:id="rId41">
        <w:r>
          <w:rPr>
            <w:color w:val="0000FF"/>
          </w:rPr>
          <w:t>заключения</w:t>
        </w:r>
      </w:hyperlink>
      <w:r>
        <w:t xml:space="preserve"> о предоставлении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 (далее - заключение о предоставлении государственной услуги) (рекомендуемая форма приведена в приложении N 5 к Стандарту деятельности по осуществлению полномочия в сфере занятости населения по оказанию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доход, утвержденному приказом Министерства труда и социальной защиты Российской Федерации от 28.04.2022 N 275н "Об утверждении Стандарта деятельности по осуществлению полномочия в сфере занятости населения по оказанию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доход") (далее - Стандарт);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lastRenderedPageBreak/>
        <w:t>оказание заявителю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 (далее - оказание единовременной финансовой помощи).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выдается (направляется) заявителю: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в форме электронного документа с использованием Единой цифровой платформы в сфере занятости и трудовых отношений "Работа в России" (https://www.trudvsem.ru/) (далее - Единая цифровая платформа), через Единый портал государственных и муниципальных услуг (функций) (https://www.gosuslugi.ru) (при наличии технической возможности) (далее - Единый портал), через Портал государственных и муниципальных услуг Республики Татарстан (http://www.uslugi.tatarstan.ru) (далее - Портал Республики Татарстан);</w:t>
      </w:r>
    </w:p>
    <w:p w:rsidR="003E0989" w:rsidRDefault="003E0989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03.03.2023 N 136)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лично заявителю на бумажном носителе.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Title"/>
        <w:jc w:val="center"/>
        <w:outlineLvl w:val="2"/>
      </w:pPr>
      <w:r>
        <w:t>2.4. Срок предоставления государственной услуги</w:t>
      </w:r>
    </w:p>
    <w:p w:rsidR="003E0989" w:rsidRDefault="003E0989">
      <w:pPr>
        <w:pStyle w:val="ConsPlusNormal"/>
        <w:jc w:val="center"/>
      </w:pPr>
      <w:r>
        <w:t xml:space="preserve">(в ред. </w:t>
      </w:r>
      <w:hyperlink r:id="rId43">
        <w:r>
          <w:rPr>
            <w:color w:val="0000FF"/>
          </w:rPr>
          <w:t>Приказа</w:t>
        </w:r>
      </w:hyperlink>
      <w:r>
        <w:t xml:space="preserve"> Минтруда, занятости и соцзащиты РТ</w:t>
      </w:r>
    </w:p>
    <w:p w:rsidR="003E0989" w:rsidRDefault="003E0989">
      <w:pPr>
        <w:pStyle w:val="ConsPlusNormal"/>
        <w:jc w:val="center"/>
      </w:pPr>
      <w:r>
        <w:t>от 03.03.2023 N 136)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ind w:firstLine="540"/>
        <w:jc w:val="both"/>
      </w:pPr>
      <w:r>
        <w:t xml:space="preserve">2.4.1. Государственная услуга в случае личного посещения заявителем центра занятости населения предоставляется по его желанию в день обращения, за исключением административных процедур (действий), предусмотренных </w:t>
      </w:r>
      <w:hyperlink w:anchor="P306">
        <w:r>
          <w:rPr>
            <w:color w:val="0000FF"/>
          </w:rPr>
          <w:t>подпунктами "и"</w:t>
        </w:r>
      </w:hyperlink>
      <w:r>
        <w:t xml:space="preserve"> - </w:t>
      </w:r>
      <w:hyperlink w:anchor="P308">
        <w:r>
          <w:rPr>
            <w:color w:val="0000FF"/>
          </w:rPr>
          <w:t>"л" пункта 3.1</w:t>
        </w:r>
      </w:hyperlink>
      <w:r>
        <w:t xml:space="preserve"> настоящего Регламента.</w:t>
      </w:r>
    </w:p>
    <w:p w:rsidR="003E0989" w:rsidRDefault="003E0989">
      <w:pPr>
        <w:pStyle w:val="ConsPlusNormal"/>
        <w:spacing w:before="220"/>
        <w:ind w:firstLine="540"/>
        <w:jc w:val="both"/>
      </w:pPr>
      <w:bookmarkStart w:id="3" w:name="P122"/>
      <w:bookmarkEnd w:id="3"/>
      <w:r>
        <w:t>2.4.2. Государственная услуга в случае, если заявления и сведения, необходимые для предоставления услуги, поданы заявителем в центр занятости населения, в котором гражданин состоит на учете в качестве безработного, в форме электронного документа через личный кабинет с использованием Единой цифровой платформы, предоставляется в течение 47 рабочих дней со дня регистрации заявления и документов.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Заявление считается принятым центром занятости населения в день его направления заявителем.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2.4.3. Центр занятости населения не позднее рабочего дня, следующего за днем получения от заявителя информации о потребности в прохождении профессионального обучения или получении дополнительного профессионального образования по направлению органов службы занятости, необходимого для осуществления предпринимательской деятельности формирует и направляет предложение о предоставлении государственной услуги по организации профессионального обучения и дополнительного профессионального образования.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2.4.4. Предоставление государственной услуги приостанавливается в случае прохождения гражданином профессионального обучения или получения дополнительного профессионального образования по направлению центра занятости населения на срок, установленный в </w:t>
      </w:r>
      <w:hyperlink w:anchor="P504">
        <w:r>
          <w:rPr>
            <w:color w:val="0000FF"/>
          </w:rPr>
          <w:t>абзаце втором пункта 3.11.3</w:t>
        </w:r>
      </w:hyperlink>
      <w:r>
        <w:t xml:space="preserve"> настоящего Регламента.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2.4.5. Государственная услуга в случае, если заявление и документы, необходимые для </w:t>
      </w:r>
      <w:r>
        <w:lastRenderedPageBreak/>
        <w:t xml:space="preserve">предоставления государственной услуги, поданы заявителем через личный кабинет на Едином портале (при наличии технической возможности), Портале Республики Татарстан, МФЦ осуществляется в сроки, указанные в </w:t>
      </w:r>
      <w:hyperlink w:anchor="P122">
        <w:r>
          <w:rPr>
            <w:color w:val="0000FF"/>
          </w:rPr>
          <w:t>пункте 2.4.2</w:t>
        </w:r>
      </w:hyperlink>
      <w:r>
        <w:t xml:space="preserve"> настоящего Регламента.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Title"/>
        <w:jc w:val="center"/>
        <w:outlineLvl w:val="2"/>
      </w:pPr>
      <w:r>
        <w:t>2.5. Правовые основания для предоставления</w:t>
      </w:r>
    </w:p>
    <w:p w:rsidR="003E0989" w:rsidRDefault="003E0989">
      <w:pPr>
        <w:pStyle w:val="ConsPlusTitle"/>
        <w:jc w:val="center"/>
      </w:pPr>
      <w:r>
        <w:t>государственной услуги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ind w:firstLine="540"/>
        <w:jc w:val="both"/>
      </w:pPr>
      <w:r>
        <w:t>На Едином портале, Портале Республики Татарстан, на официальном сайте Министерства труда, занятости и социальной защиты Республики Татарстан (далее - Министерство) размещены:</w:t>
      </w:r>
    </w:p>
    <w:p w:rsidR="003E0989" w:rsidRDefault="003E0989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03.03.2023 N 136)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перечень нормативных правовых актов, регулирующих предоставление государственной услуги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Title"/>
        <w:jc w:val="center"/>
        <w:outlineLvl w:val="2"/>
      </w:pPr>
      <w:bookmarkStart w:id="4" w:name="P137"/>
      <w:bookmarkEnd w:id="4"/>
      <w:r>
        <w:t>2.6. Исчерпывающий перечень документов, необходимых</w:t>
      </w:r>
    </w:p>
    <w:p w:rsidR="003E0989" w:rsidRDefault="003E0989">
      <w:pPr>
        <w:pStyle w:val="ConsPlusTitle"/>
        <w:jc w:val="center"/>
      </w:pPr>
      <w:r>
        <w:t>для предоставления государственной услуги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ind w:firstLine="540"/>
        <w:jc w:val="both"/>
      </w:pPr>
      <w:r>
        <w:t xml:space="preserve">2.6.1. Для предоставления государственной услуги заявитель подает </w:t>
      </w:r>
      <w:hyperlink r:id="rId45">
        <w:r>
          <w:rPr>
            <w:color w:val="0000FF"/>
          </w:rPr>
          <w:t>заявление</w:t>
        </w:r>
      </w:hyperlink>
      <w:r>
        <w:t xml:space="preserve"> о предоставлении государственной услуги по форме согласно приложению N 1 к Стандарту (далее - заявление), в центр занятости населения, в котором заявитель состоит на учете в целях поиска подходящей работы, в форме электронного документа с использованием Единого портала (при наличии технической возможности), Портала Республики Татарстан.</w:t>
      </w:r>
    </w:p>
    <w:p w:rsidR="003E0989" w:rsidRDefault="003E0989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03.03.2023 N 136)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2.6.2. Заявление подается заявителем по собственной инициативе или в случае согласия с предложением центра занятости населения о предоставлении государственной услуги.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2.6.3. Заявление о предоставлении государственной услуги в электронной форме подписывается заявителем простой электронной подписью, ключ которой получен в соответствии с </w:t>
      </w:r>
      <w:hyperlink r:id="rId47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услуг", или усиленной квалифицированной электронной подписью, или усиленной неквалифицированной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устанавливаемом Правительством Российской Федерации порядке.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Заявление может быть представлено (направлено) заявителем в электронной форме одним из следующих способов: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через личный кабинет Единой цифровой платформы;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через Портал Республики Татарстан;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через МФЦ, при личном посещении центра занятости населения с обеспечением доступа к Единой цифровой платформе;</w:t>
      </w:r>
    </w:p>
    <w:p w:rsidR="003E0989" w:rsidRDefault="003E0989">
      <w:pPr>
        <w:pStyle w:val="ConsPlusNormal"/>
        <w:jc w:val="both"/>
      </w:pPr>
      <w:r>
        <w:lastRenderedPageBreak/>
        <w:t xml:space="preserve">(в ред. </w:t>
      </w:r>
      <w:hyperlink r:id="rId48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03.03.2023 N 136)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через Единый портал (при наличии технической возможности).</w:t>
      </w:r>
    </w:p>
    <w:p w:rsidR="003E0989" w:rsidRDefault="003E0989">
      <w:pPr>
        <w:pStyle w:val="ConsPlusNormal"/>
        <w:jc w:val="both"/>
      </w:pPr>
      <w:r>
        <w:t xml:space="preserve">(абзац введен </w:t>
      </w:r>
      <w:hyperlink r:id="rId49">
        <w:r>
          <w:rPr>
            <w:color w:val="0000FF"/>
          </w:rPr>
          <w:t>Приказом</w:t>
        </w:r>
      </w:hyperlink>
      <w:r>
        <w:t xml:space="preserve"> Минтруда, занятости и соцзащиты РТ от 03.03.2023 N 136)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2.6.4. Заявитель вправе обратиться в центр занятости населения или в многофункциональный центр предоставления государственных и муниципальных услуг за содействием в подаче заявления в электронной форме.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Заявителям, обратившимся в центр занятости населения, обеспечивается доступ к Единой цифровой платформе, Единому порталу и Порталу Республики Татарстан, а также оказывается необходимое консультационное содействие.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В случае отсутствия у заявителя, обратившегося в центр занятости населения, подтвержденной учетной записи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центр занятости населения или МФЦ обеспечивает в случае согласия заявителя, обратившегося в центр занятости населения, завершение прохождения им процедуры регистрации в указанной системе.</w:t>
      </w:r>
    </w:p>
    <w:p w:rsidR="003E0989" w:rsidRDefault="003E0989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03.03.2023 N 136)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2.6.5. При личном посещении центра занятости населения заявитель предъявляет паспорт или документ, его заменяющий.</w:t>
      </w:r>
    </w:p>
    <w:p w:rsidR="003E0989" w:rsidRDefault="003E0989">
      <w:pPr>
        <w:pStyle w:val="ConsPlusNormal"/>
        <w:spacing w:before="220"/>
        <w:ind w:firstLine="540"/>
        <w:jc w:val="both"/>
      </w:pPr>
      <w:bookmarkStart w:id="5" w:name="P156"/>
      <w:bookmarkEnd w:id="5"/>
      <w:r>
        <w:t>2.6.6. Документы (сведения), которые получаются в рамках межведомственного информационного взаимодействия: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о государственной регистрации в качестве индивидуального предпринимателя (из Единого государственного реестра индивидуальных предпринимателей);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о гражданах, являющихся учредителями (участниками) юридических лиц (из Единого государственного реестра юридических лиц);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о статусе налогоплательщика налога на профессиональный доход (самозанятого) (из Федеральной налоговой службы, публичный сервис "Проверка статуса налогоплательщика налога на профессиональный доход (самозанятого)";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об инвалидности (выписка из индивидуальной программы реабилитации или абилитации инвалида (при указании заявителем в заявлении соответствующей информации) (из Фонда пенсионного и социального страхования Российской Федерации (федеральная государственная информационная система "Федеральный реестр инвалидов").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При обращении заявителя через Единый портал, Портал Республики Татарстан дополнительно получаются по каналам межведомственного взаимодействия сведения: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о подтверждении действительности паспорта заявителя (из Министерства внутренних дел Российской Федерации);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о подтверждении действительности регистрации заявителя по месту жительства (из Министерства внутренних дел Российской Федерации).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Заявитель вправе представить документы, подтверждающие вышеуказанные сведения, по собственной инициативе.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Указанные документы могут быть получены заявителем непосредственно в уполномоченных </w:t>
      </w:r>
      <w:r>
        <w:lastRenderedPageBreak/>
        <w:t xml:space="preserve">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предусмотренных </w:t>
      </w:r>
      <w:hyperlink w:anchor="P137">
        <w:r>
          <w:rPr>
            <w:color w:val="0000FF"/>
          </w:rPr>
          <w:t>пунктом 2.6</w:t>
        </w:r>
      </w:hyperlink>
      <w:r>
        <w:t xml:space="preserve"> настоящего Регламента.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Непредставление (несвоевременное представление) указанными органами государственной власти документов и сведений не может являться основанием для отказа в предоставлении государственной услуги.</w:t>
      </w:r>
    </w:p>
    <w:p w:rsidR="003E0989" w:rsidRDefault="003E0989">
      <w:pPr>
        <w:pStyle w:val="ConsPlusNormal"/>
        <w:jc w:val="both"/>
      </w:pPr>
      <w:r>
        <w:t xml:space="preserve">(п. 2.6.6 в ред. </w:t>
      </w:r>
      <w:hyperlink r:id="rId51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03.03.2023 N 136)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2.6.7. - 2.6.8. Утратили силу. - </w:t>
      </w:r>
      <w:hyperlink r:id="rId52">
        <w:r>
          <w:rPr>
            <w:color w:val="0000FF"/>
          </w:rPr>
          <w:t>Приказ</w:t>
        </w:r>
      </w:hyperlink>
      <w:r>
        <w:t xml:space="preserve"> Минтруда, занятости и соцзащиты РТ от 03.03.2023 N 136.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Title"/>
        <w:jc w:val="center"/>
        <w:outlineLvl w:val="2"/>
      </w:pPr>
      <w:r>
        <w:t>2.7. Исчерпывающий перечень оснований для отказа в приеме</w:t>
      </w:r>
    </w:p>
    <w:p w:rsidR="003E0989" w:rsidRDefault="003E0989">
      <w:pPr>
        <w:pStyle w:val="ConsPlusTitle"/>
        <w:jc w:val="center"/>
      </w:pPr>
      <w:r>
        <w:t>документов, необходимых для предоставления государственной</w:t>
      </w:r>
    </w:p>
    <w:p w:rsidR="003E0989" w:rsidRDefault="003E0989">
      <w:pPr>
        <w:pStyle w:val="ConsPlusTitle"/>
        <w:jc w:val="center"/>
      </w:pPr>
      <w:r>
        <w:t>услуги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ind w:firstLine="540"/>
        <w:jc w:val="both"/>
      </w:pPr>
      <w:r>
        <w:t>Основания для отказа в приеме документов не предусмотрены.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Title"/>
        <w:jc w:val="center"/>
        <w:outlineLvl w:val="2"/>
      </w:pPr>
      <w:r>
        <w:t>2.8. Исчерпывающий перечень оснований для приостановления</w:t>
      </w:r>
    </w:p>
    <w:p w:rsidR="003E0989" w:rsidRDefault="003E0989">
      <w:pPr>
        <w:pStyle w:val="ConsPlusTitle"/>
        <w:jc w:val="center"/>
      </w:pPr>
      <w:r>
        <w:t>или отказа в предоставлении государственной услуги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ind w:firstLine="540"/>
        <w:jc w:val="both"/>
      </w:pPr>
      <w:r>
        <w:t>2.8.1. Предоставление государственной услуги приостанавливается в случае прохождения заявителем профессионального обучения или получения дополнительного профессионального образования по направлению центра занятости населения.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со дня получения от заявителя заявления о предоставлении государственной услуги по организации профессионального обучения и дополнительного профессионального образования безработных граждан, включая обучение в другой местности, до завершения заявителем обучения или до дня прекращения предоставления указанной государственной услуги.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2.8.2. Основаниями для отказа в предоставлении государственной услуги являются: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обращение с документами лица, не указанного в </w:t>
      </w:r>
      <w:hyperlink w:anchor="P83">
        <w:r>
          <w:rPr>
            <w:color w:val="0000FF"/>
          </w:rPr>
          <w:t>пункте 1.3</w:t>
        </w:r>
      </w:hyperlink>
      <w:r>
        <w:t xml:space="preserve"> настоящего Регламента;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представление документов, содержащих неверные (недостоверные) сведения;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наличие у заявителя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дату не ранее первого числа месяца, предшествующему месяцу, в котором планируется заключение договора о предоставлении единовременной финансовой помощи на организацию предпринимательской деятельности (далее - договор);</w:t>
      </w:r>
    </w:p>
    <w:p w:rsidR="003E0989" w:rsidRDefault="003E0989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03.03.2023 N 136)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получение ранее финансовой помощи (субсидия, государственная поддержка, единовременная финансовая помощь при государственной регистрации в качестве юридического лица, индивидуального предпринимателя либо крестьянского (фермерского) хозяйства) гражданами, признанными в установленном порядке безработными, за счет бюджетных средств, предусмотренных на реализацию мероприятий по содействию занятости населения.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2.8.3. Предоставление государственной услуги прекращается в случаях: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снятия с регистрационного учета гражданина, признанного в установленном порядке безработным, в соответствии с </w:t>
      </w:r>
      <w:hyperlink r:id="rId54">
        <w:r>
          <w:rPr>
            <w:color w:val="0000FF"/>
          </w:rPr>
          <w:t>Правилами</w:t>
        </w:r>
      </w:hyperlink>
      <w:r>
        <w:t xml:space="preserve"> регистрации безработных граждан, утвержденными постановлением Правительства Российской Федерации от 2 ноября 2021 г. N 1909 "О регистрации граждан в целях поиска подходящей работы, регистрации безработных граждан, требованиях к </w:t>
      </w:r>
      <w:r>
        <w:lastRenderedPageBreak/>
        <w:t>подбору подходящей работы, внесении изменения в постановление Правительства Российской Федерации от 8 апреля 2020 г. N 460, а также о признании утратившими силу некоторых актов и отдельных положений некоторых актов Правительства Российской Федерации", до момента заключения с заявителем договора;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отзыва заявления заявителем;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неявки заявителя в центр занятости населения для проведения беседы в назначенные центром занятости населения даты, установленные в порядке, предусмотренном </w:t>
      </w:r>
      <w:hyperlink w:anchor="P360">
        <w:r>
          <w:rPr>
            <w:color w:val="0000FF"/>
          </w:rPr>
          <w:t>пунктом 3.5</w:t>
        </w:r>
      </w:hyperlink>
      <w:r>
        <w:t xml:space="preserve"> настоящего Регламента;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непрохождения заявителем тестов в срок, указанный в </w:t>
      </w:r>
      <w:hyperlink w:anchor="P384">
        <w:r>
          <w:rPr>
            <w:color w:val="0000FF"/>
          </w:rPr>
          <w:t>абзаце первом пункта 3.6.2</w:t>
        </w:r>
      </w:hyperlink>
      <w:r>
        <w:t xml:space="preserve"> настоящего Регламента;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неявки заявителя в центр занятости населения для прохождения тестов в назначенные центром занятости населения даты, установленные в порядке, предусмотренном </w:t>
      </w:r>
      <w:hyperlink w:anchor="P368">
        <w:r>
          <w:rPr>
            <w:color w:val="0000FF"/>
          </w:rPr>
          <w:t>пунктами 3.5.2</w:t>
        </w:r>
      </w:hyperlink>
      <w:r>
        <w:t xml:space="preserve"> и </w:t>
      </w:r>
      <w:hyperlink w:anchor="P372">
        <w:r>
          <w:rPr>
            <w:color w:val="0000FF"/>
          </w:rPr>
          <w:t>3.5.3</w:t>
        </w:r>
      </w:hyperlink>
      <w:r>
        <w:t xml:space="preserve"> настоящего Регламента;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получения от заявителя информации о принятом решении о нецелесообразности осуществления предпринимательской деятельности;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непредставления заявителем бизнес-плана в срок, указанный в </w:t>
      </w:r>
      <w:hyperlink w:anchor="P444">
        <w:r>
          <w:rPr>
            <w:color w:val="0000FF"/>
          </w:rPr>
          <w:t>пункте 3.9.4</w:t>
        </w:r>
      </w:hyperlink>
      <w:r>
        <w:t xml:space="preserve"> настоящего Регламента;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непредставления заявителем доработанного бизнес-плана в срок, установленный </w:t>
      </w:r>
      <w:hyperlink w:anchor="P455">
        <w:r>
          <w:rPr>
            <w:color w:val="0000FF"/>
          </w:rPr>
          <w:t>подпунктом "а" пунктом 3.10.2</w:t>
        </w:r>
      </w:hyperlink>
      <w:r>
        <w:t xml:space="preserve"> настоящего Регламента;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непредставления заявителем доработанного бизнес-плана по замечаниям комиссии (рабочей группы) в срок, установленный </w:t>
      </w:r>
      <w:hyperlink w:anchor="P471">
        <w:r>
          <w:rPr>
            <w:color w:val="0000FF"/>
          </w:rPr>
          <w:t>подпунктом "а" пункта 3.10.6</w:t>
        </w:r>
      </w:hyperlink>
      <w:r>
        <w:t xml:space="preserve"> настоящего Регламента;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неявки заявителя в центр занятости населения для заключения договора о предоставлении единовременной финансовой помощи в назначенные центром занятости населения даты, установленные в порядке, предусмотренном </w:t>
      </w:r>
      <w:hyperlink w:anchor="P527">
        <w:r>
          <w:rPr>
            <w:color w:val="0000FF"/>
          </w:rPr>
          <w:t>пунктом 3.12.7</w:t>
        </w:r>
      </w:hyperlink>
      <w:r>
        <w:t xml:space="preserve"> настоящего Регламента;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отказа заявителя от подписания договора о предоставлении единовременной финансовой помощи;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отсутствия взаимодействия заявителя с центром занятости населения более 1 месяца с даты, указанной в уведомлении центра занятости населения, начиная с которой заявитель обязан осуществить взаимодействие с центром занятости населения указанным в уведомлении способом.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2.8.4. Решение об отказе в предоставлении государственной услуги фиксируется на Единой цифровой платформе, Едином портале (при наличии технической возможности), Портале Республики Татарстан и центр занятости населения направляет заявителю соответствующее уведомление с использованием Единой цифровой платформы, Единого портала, Портала Республики Татарстан.</w:t>
      </w:r>
    </w:p>
    <w:p w:rsidR="003E0989" w:rsidRDefault="003E0989">
      <w:pPr>
        <w:pStyle w:val="ConsPlusNormal"/>
        <w:jc w:val="both"/>
      </w:pPr>
      <w:r>
        <w:t xml:space="preserve">(п. 2.8.4 в ред. </w:t>
      </w:r>
      <w:hyperlink r:id="rId55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03.03.2023 N 136)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Title"/>
        <w:jc w:val="center"/>
        <w:outlineLvl w:val="2"/>
      </w:pPr>
      <w:r>
        <w:t>2.9. Размер платы, взимаемой с заявителя при предоставлении</w:t>
      </w:r>
    </w:p>
    <w:p w:rsidR="003E0989" w:rsidRDefault="003E0989">
      <w:pPr>
        <w:pStyle w:val="ConsPlusTitle"/>
        <w:jc w:val="center"/>
      </w:pPr>
      <w:r>
        <w:t>государственной услуги, и способы ее взимания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ind w:firstLine="540"/>
        <w:jc w:val="both"/>
      </w:pPr>
      <w:r>
        <w:t>Государственная услуга предоставляется на безвозмездной основе.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Title"/>
        <w:jc w:val="center"/>
      </w:pPr>
      <w:r>
        <w:t>2.10. Максимальный срок ожидания в очереди при подаче</w:t>
      </w:r>
    </w:p>
    <w:p w:rsidR="003E0989" w:rsidRDefault="003E0989">
      <w:pPr>
        <w:pStyle w:val="ConsPlusTitle"/>
        <w:jc w:val="center"/>
      </w:pPr>
      <w:r>
        <w:t>запроса о предоставлении государственной услуги, услуги,</w:t>
      </w:r>
    </w:p>
    <w:p w:rsidR="003E0989" w:rsidRDefault="003E0989">
      <w:pPr>
        <w:pStyle w:val="ConsPlusTitle"/>
        <w:jc w:val="center"/>
      </w:pPr>
      <w:r>
        <w:t>предоставляемой организацией, участвующей в предоставлении</w:t>
      </w:r>
    </w:p>
    <w:p w:rsidR="003E0989" w:rsidRDefault="003E0989">
      <w:pPr>
        <w:pStyle w:val="ConsPlusTitle"/>
        <w:jc w:val="center"/>
      </w:pPr>
      <w:r>
        <w:lastRenderedPageBreak/>
        <w:t>государственной услуги, и при получении результата</w:t>
      </w:r>
    </w:p>
    <w:p w:rsidR="003E0989" w:rsidRDefault="003E0989">
      <w:pPr>
        <w:pStyle w:val="ConsPlusTitle"/>
        <w:jc w:val="center"/>
      </w:pPr>
      <w:r>
        <w:t>предоставления таких услуги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ind w:firstLine="540"/>
        <w:jc w:val="both"/>
      </w:pPr>
      <w:r>
        <w:t>2.10.1. Время ожидания в очереди при обращении заявителя для получения государственной услуги не должно превышать 15 минут.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2.10.2. Согласование с заявителями даты и времени обращения в центр занятости населения или в МФЦ осуществляется с использованием средств телефонной или электронной связи, включая сеть Интернет, почтовой связью не позднее рабочего дня, следующего за днем регистрации заявления.</w:t>
      </w:r>
    </w:p>
    <w:p w:rsidR="003E0989" w:rsidRDefault="003E0989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03.03.2023 N 136)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2.10.3. Очередность для отдельных категорий заявителей государственной услуги не установлена.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Title"/>
        <w:jc w:val="center"/>
        <w:outlineLvl w:val="2"/>
      </w:pPr>
      <w:r>
        <w:t>2.11. Срок регистрации запроса заявителя о предоставлении</w:t>
      </w:r>
    </w:p>
    <w:p w:rsidR="003E0989" w:rsidRDefault="003E0989">
      <w:pPr>
        <w:pStyle w:val="ConsPlusTitle"/>
        <w:jc w:val="center"/>
      </w:pPr>
      <w:r>
        <w:t>государственной услуги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ind w:firstLine="540"/>
        <w:jc w:val="both"/>
      </w:pPr>
      <w:r>
        <w:t>2.11.1. Регистрация запроса заявителя о предоставлении государственной услуги осуществляется в день поступления заявления и документов.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2.11.2. В случае если заявление и документы направлены заявителем, обратившимся в центр занятости населения, в выходной или нерабочий праздничный день, днем направления заявления считается следующий за ним рабочий день.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Уведомление о принятии заявления направляется с использованием Единой цифровой платформы центром занятости населения заявителю в день поступления заявления.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Title"/>
        <w:jc w:val="center"/>
        <w:outlineLvl w:val="2"/>
      </w:pPr>
      <w:r>
        <w:t>2.12. Требования к помещениям, в которых предоставляются</w:t>
      </w:r>
    </w:p>
    <w:p w:rsidR="003E0989" w:rsidRDefault="003E0989">
      <w:pPr>
        <w:pStyle w:val="ConsPlusTitle"/>
        <w:jc w:val="center"/>
      </w:pPr>
      <w:r>
        <w:t>государственные услуги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ind w:firstLine="540"/>
        <w:jc w:val="both"/>
      </w:pPr>
      <w:r>
        <w:t>2.12.1.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2.12.2.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а также формы запросов о предоставлении государственной услуги с образцами их заполнения.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2.12.3. Специалистами центров занятости населения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а) возможность беспрепятственного входа в объекты и выхода из них;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lastRenderedPageBreak/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е) надлежащее размещение носителей информации, необходимой для обеспечения беспрепятственного доступа инвалидов к объектам и государственным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ж) обеспечение допуска на объект собаки-проводника при наличии </w:t>
      </w:r>
      <w:hyperlink r:id="rId57">
        <w:r>
          <w:rPr>
            <w:color w:val="0000FF"/>
          </w:rPr>
          <w:t>документа</w:t>
        </w:r>
      </w:hyperlink>
      <w:r>
        <w:t xml:space="preserve">, подтверждающего ее специальное обучение, выданного по форме и в </w:t>
      </w:r>
      <w:hyperlink r:id="rId58">
        <w:r>
          <w:rPr>
            <w:color w:val="0000FF"/>
          </w:rPr>
          <w:t>порядке</w:t>
        </w:r>
      </w:hyperlink>
      <w:r>
        <w:t>, утвержденных приказом Министерства труда и социальной защиты Российской Федерации от 22 июня 2015 г. N 386н "Об утверждении формы документа, подтверждающего специальное обучение собаки-проводника, и порядка его выдачи".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2.12.4. Обеспечивается создание инвалидам следующих условий доступности государственных услуг в соответствии с требованиями, установленными законодательными и иными нормативными правовыми актами: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сурдопереводчика, тифлосурдопереводчика;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в) оказание сотрудниками центров занятости населения иной необходимой инвалидам помощи в преодолении барьеров, мешающих получению ими государственных услуг наравне с другими лицами;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г) наличие копий документов, объявлений, инструкций о порядке предоставления государственной услуги (в том числе, на информационном стенде), выполненных рельефно-точечным шрифтом Брайля и на контрастном фоне, а также аудиоконтура в регистратуре.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2.12.5. 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 и средствам, введенным в эксплуатацию или прошедшим реконструкцию, модернизацию после 1 июля 2016 года.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Title"/>
        <w:jc w:val="center"/>
        <w:outlineLvl w:val="2"/>
      </w:pPr>
      <w:r>
        <w:t>2.13. Показатели доступности и качества</w:t>
      </w:r>
    </w:p>
    <w:p w:rsidR="003E0989" w:rsidRDefault="003E0989">
      <w:pPr>
        <w:pStyle w:val="ConsPlusTitle"/>
        <w:jc w:val="center"/>
      </w:pPr>
      <w:r>
        <w:t>государственной услуги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ind w:firstLine="540"/>
        <w:jc w:val="both"/>
      </w:pPr>
      <w:r>
        <w:t>2.13.1. Показателями доступности предоставления государственной услуги являются: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расположенность помещений в зоне доступности к общественному транспорту;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доступность для инвалидов помещений, в которых предоставляется государственная услуга;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lastRenderedPageBreak/>
        <w:t>наличие исчерпывающей информации о способах, порядке, сроках предоставления государственной услуги на Единой цифровой платформе, на информационных стендах, в сети Интернет, на официальном сайте Министерства, Едином портале (при наличии технической возможности), Портале Республики Татарстан;</w:t>
      </w:r>
    </w:p>
    <w:p w:rsidR="003E0989" w:rsidRDefault="003E0989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03.03.2023 N 136)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возможность подачи заявления в электронном виде;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возможность получения заявителем результатов предоставления государственной услуги в электронном виде;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2.13.2. Показателями качества предоставления государственной услуги являются: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соблюдение сроков приема документов и получения результата государственной услуги;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соблюдение сроков предоставления государственной услуги;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количество взаимодействий заявителя со специалистами центра занятости населения;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обоснованность отказов в предоставлении государственной услуги;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отсутствие прецедентов (обоснованных жалоб) на нарушение настоящего Регламента, совершенных специалистами центра занятости населения.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2.13.3. Количество взаимодействий заявителя со специалистами центра занятости населения: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при подаче документов, необходимых для предоставления государственной услуги, - не более одного (без учета консультаций);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2.13.4. Продолжительность взаимодействия определяется настоящим Регламентом.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2.13.5. Государственная услуга в МФЦ, удаленном рабочем месте МФЦ не предоставляется.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2.13.6. При обращении заявителя в МФЦ обеспечивается передача заявления в центр занятости населения не позднее рабочего дня, следующего за днем регистрации заявления.</w:t>
      </w:r>
    </w:p>
    <w:p w:rsidR="003E0989" w:rsidRDefault="003E0989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03.03.2023 N 136)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2.13.7. Порядок взаимодействия центра занятости населения и МФЦ при предоставлении государственной услуги регулируется соглашением о взаимодействии, заключаемым между центром занятости населения и МФЦ, а порядок взаимодействия МФЦ с заявителями - регламентом работы МФЦ.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2.13.8. Информация о ходе предоставления государственной услуги может быть получена заявителем на Единой цифровой платформе, на Едином портале (при наличии технической возможности), Портале Республики Татарстан, на официальном сайте Министерства, в МФЦ.</w:t>
      </w:r>
    </w:p>
    <w:p w:rsidR="003E0989" w:rsidRDefault="003E0989">
      <w:pPr>
        <w:pStyle w:val="ConsPlusNormal"/>
        <w:jc w:val="both"/>
      </w:pPr>
      <w:r>
        <w:t xml:space="preserve">(п. 2.13.8 в ред. </w:t>
      </w:r>
      <w:hyperlink r:id="rId61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03.03.2023 N 136)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2.13.9. Государственная услуга по экстерриториальному принципу и в составе комплексного запроса не предоставляется.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Title"/>
        <w:jc w:val="center"/>
        <w:outlineLvl w:val="2"/>
      </w:pPr>
      <w:r>
        <w:lastRenderedPageBreak/>
        <w:t>2.14. Иные требования к предоставлению государственной</w:t>
      </w:r>
    </w:p>
    <w:p w:rsidR="003E0989" w:rsidRDefault="003E0989">
      <w:pPr>
        <w:pStyle w:val="ConsPlusTitle"/>
        <w:jc w:val="center"/>
      </w:pPr>
      <w:r>
        <w:t>услуги, в том числе: учитывающие особенности предоставления</w:t>
      </w:r>
    </w:p>
    <w:p w:rsidR="003E0989" w:rsidRDefault="003E0989">
      <w:pPr>
        <w:pStyle w:val="ConsPlusTitle"/>
        <w:jc w:val="center"/>
      </w:pPr>
      <w:r>
        <w:t>государственной услуги в многофункциональных центрах</w:t>
      </w:r>
    </w:p>
    <w:p w:rsidR="003E0989" w:rsidRDefault="003E0989">
      <w:pPr>
        <w:pStyle w:val="ConsPlusTitle"/>
        <w:jc w:val="center"/>
      </w:pPr>
      <w:r>
        <w:t>и особенности предоставления государственной услуги</w:t>
      </w:r>
    </w:p>
    <w:p w:rsidR="003E0989" w:rsidRDefault="003E0989">
      <w:pPr>
        <w:pStyle w:val="ConsPlusTitle"/>
        <w:jc w:val="center"/>
      </w:pPr>
      <w:r>
        <w:t>в электронной форме; о предоставлении сведений</w:t>
      </w:r>
    </w:p>
    <w:p w:rsidR="003E0989" w:rsidRDefault="003E0989">
      <w:pPr>
        <w:pStyle w:val="ConsPlusTitle"/>
        <w:jc w:val="center"/>
      </w:pPr>
      <w:r>
        <w:t>о государственной услуге на государственных языках</w:t>
      </w:r>
    </w:p>
    <w:p w:rsidR="003E0989" w:rsidRDefault="003E0989">
      <w:pPr>
        <w:pStyle w:val="ConsPlusTitle"/>
        <w:jc w:val="center"/>
      </w:pPr>
      <w:r>
        <w:t>Республики Татарстан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ind w:firstLine="540"/>
        <w:jc w:val="both"/>
      </w:pPr>
      <w:r>
        <w:t>2.14.1. Заявитель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предоставлением государственной услуги.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2.14.2. В центрах занятости населения заявителю обеспечивается доступ к Единой цифровой платформе, Единому порталу (при наличии технической возможности), Порталу Республики Татарстан, а также оказывается необходимое консультационное содействие.</w:t>
      </w:r>
    </w:p>
    <w:p w:rsidR="003E0989" w:rsidRDefault="003E0989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03.03.2023 N 136)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2.14.3. Предоставление услуг, которые являются необходимыми и обязательными для предоставления государственной услуги не требуется.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2.14.4. Информация о порядке предоставления государственной услуги размещается на Единой цифровой платформе, Едином портале (при наличии технической возможности), Портале Республики Татарстан и официальном сайте Министерства в разделах, посвященных порядку предоставления государственной услуги, в виде текстовой и графической информации на государственных языках Республики Татарстан;</w:t>
      </w:r>
    </w:p>
    <w:p w:rsidR="003E0989" w:rsidRDefault="003E0989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03.03.2023 N 136)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непосредственно в помещениях центра занятости населения в виде текстовой и графической информации, размещенной на стендах, плакатах и баннерах, или консультаций с работниками центра занятости населения.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3E0989" w:rsidRDefault="003E0989">
      <w:pPr>
        <w:pStyle w:val="ConsPlusTitle"/>
        <w:jc w:val="center"/>
      </w:pPr>
      <w:r>
        <w:t>административных процедур</w:t>
      </w:r>
    </w:p>
    <w:p w:rsidR="003E0989" w:rsidRDefault="003E0989">
      <w:pPr>
        <w:pStyle w:val="ConsPlusNormal"/>
        <w:jc w:val="center"/>
      </w:pPr>
      <w:r>
        <w:t xml:space="preserve">(в ред. </w:t>
      </w:r>
      <w:hyperlink r:id="rId64">
        <w:r>
          <w:rPr>
            <w:color w:val="0000FF"/>
          </w:rPr>
          <w:t>Приказа</w:t>
        </w:r>
      </w:hyperlink>
      <w:r>
        <w:t xml:space="preserve"> Минтруда, занятости и соцзащиты РТ</w:t>
      </w:r>
    </w:p>
    <w:p w:rsidR="003E0989" w:rsidRDefault="003E0989">
      <w:pPr>
        <w:pStyle w:val="ConsPlusNormal"/>
        <w:jc w:val="center"/>
      </w:pPr>
      <w:r>
        <w:t>от 12.09.2022 N 860)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ind w:firstLine="540"/>
        <w:jc w:val="both"/>
      </w:pPr>
      <w:r>
        <w:t>3.1. Государственная услуга включает следующие административные процедуры (действия):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а)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б) прием заявления заявителя;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в) формирование и направление заявителю предложения о предоставлении государственной услуги;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г) проведение беседы с заявителем с целью его информирования о порядке предоставления государственной услуги, включая условия оказания единовременной финансовой помощи, формах и графике ее предоставления;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д) подбор, назначение и проведение тестирования с целью выявления способностей и готовности к осуществлению предпринимательской деятельности, наличия необходимых знаний и навыков, требующихся при осуществлении предпринимательской деятельности;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е) проведение беседы с заявителем о результатах тестирования;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lastRenderedPageBreak/>
        <w:t>ж) формирование и направление заявителю рекомендаций с целью принятия заявителем решения о целесообразности или нецелесообразности осуществления предпринимательской деятельности;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з) организация подготовки заявителем бизнес-плана и получения знаний и навыков, необходимых для осуществления предпринимательской деятельности;</w:t>
      </w:r>
    </w:p>
    <w:p w:rsidR="003E0989" w:rsidRDefault="003E0989">
      <w:pPr>
        <w:pStyle w:val="ConsPlusNormal"/>
        <w:spacing w:before="220"/>
        <w:ind w:firstLine="540"/>
        <w:jc w:val="both"/>
      </w:pPr>
      <w:bookmarkStart w:id="6" w:name="P306"/>
      <w:bookmarkEnd w:id="6"/>
      <w:r>
        <w:t>и) рассмотрение бизнес-плана;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к) оказание содействия заявителю в получении необходимых знаний и навыков, профессионального обучения или дополнительного профессионального образования по направлению центра занятости населения;</w:t>
      </w:r>
    </w:p>
    <w:p w:rsidR="003E0989" w:rsidRDefault="003E0989">
      <w:pPr>
        <w:pStyle w:val="ConsPlusNormal"/>
        <w:spacing w:before="220"/>
        <w:ind w:firstLine="540"/>
        <w:jc w:val="both"/>
      </w:pPr>
      <w:bookmarkStart w:id="7" w:name="P308"/>
      <w:bookmarkEnd w:id="7"/>
      <w:r>
        <w:t>л) оказание заявителю единовременной финансовой помощи при государственной регистрации;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м) исправление допущенных опечаток и ошибок (далее - техническая ошибка) в выданном в результате предоставления государственной услуги документе.</w:t>
      </w:r>
    </w:p>
    <w:p w:rsidR="003E0989" w:rsidRDefault="003E0989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03.03.2023 N 136)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3.2.1. Заявитель обращается лично, по телефону, почте, электронной почте, в том числе при наличии технической возможности через Единую цифровую платформу, Единый портал (при наличии технической возможности), Портал Республики Татарстан и (или) письмом в центр занятости населения для получения консультаций о порядке получения государственной услуги.</w:t>
      </w:r>
    </w:p>
    <w:p w:rsidR="003E0989" w:rsidRDefault="003E0989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03.03.2023 N 136)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Специалист центра занятости населения лично, по телефону, почте, электронной почте и (или) через Единую цифровую платформу, Единый портал (при наличии технической возможности), Портал Республики Татарстан, в зависимости от способа обращения заявителя, осуществляет консультирование заявителя, в том числе по составу, форме и содержанию документов, необходимых для получения государственной услуги.</w:t>
      </w:r>
    </w:p>
    <w:p w:rsidR="003E0989" w:rsidRDefault="003E0989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03.03.2023 N 136)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Максимальный срок процедуры: процедура осуществляется в день обращения заявителя.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3.3. Прием заявления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Заявление и прилагаемые к нему документы поступают через Единую цифровую платформу, Единый портал (при наличии технической возможности), Портал Республики Татарстан в центр занятости населения.</w:t>
      </w:r>
    </w:p>
    <w:p w:rsidR="003E0989" w:rsidRDefault="003E0989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03.03.2023 N 136)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3.3.1. Прием документов от заявителя осуществляется в день поступления соответствующих документов через Единую цифровую платформу, Единый портал (при наличии технической возможности), Портал Республики Татарстан.</w:t>
      </w:r>
    </w:p>
    <w:p w:rsidR="003E0989" w:rsidRDefault="003E0989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03.03.2023 N 136)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Результатом административной процедуры (действия) является прием заявления.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фиксируется в электронной форме в Единой цифровой платформе.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lastRenderedPageBreak/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3E0989" w:rsidRDefault="003E0989">
      <w:pPr>
        <w:pStyle w:val="ConsPlusNormal"/>
        <w:jc w:val="both"/>
      </w:pPr>
      <w:r>
        <w:t xml:space="preserve">(абзац введен </w:t>
      </w:r>
      <w:hyperlink r:id="rId70">
        <w:r>
          <w:rPr>
            <w:color w:val="0000FF"/>
          </w:rPr>
          <w:t>Приказом</w:t>
        </w:r>
      </w:hyperlink>
      <w:r>
        <w:t xml:space="preserve"> Минтруда, занятости и соцзащиты РТ от 03.03.2023 N 136)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3.4. Формирование и направление заявителю предложения о предоставлении государственной услуги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3.4.1. Центр занятости населения проводит анализ сведений о заявителе, внесенных на Единую цифровую платформу на основании документов и (или) сведений, представленных им или полученных центром занятости населения на основании межведомственного запроса, в том числе с использованием единой системы межведомственного электронного взаимодействия.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процедура осуществляется в день приема заявления.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анализ сведений о заявителе.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3.4.1.1 Получение сведений, формирование и направление межведомственных запросов в органы, участвующие в предоставлении государственной услуги.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При отсутствии в центре занятости населения, необходимых для предоставления государственной услуги сведений, специалист центра занятости населения запрашивает в электронной форме посредством системы межведомственного электронного взаимодействия документы и сведения.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зарегистрированное заявление заявителя.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Сотрудник центра занятости населения, ответственный за направление межведомственных запросов, подготавливает и направляет (в том числе с использованием единой системы межведомственного электронного взаимодействия) запросы о предоставлении сведений, предусмотренных </w:t>
      </w:r>
      <w:hyperlink w:anchor="P156">
        <w:r>
          <w:rPr>
            <w:color w:val="0000FF"/>
          </w:rPr>
          <w:t>пунктом 2.6.6</w:t>
        </w:r>
      </w:hyperlink>
      <w:r>
        <w:t xml:space="preserve"> настоящего Регламента.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Перечень запрашиваемых документов (сведений), необходимых для предоставления государственной услуги: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сведения о государственной регистрации в качестве индивидуального предпринимателя. Запрос о предоставлении сведений направляется в Единый государственный реестр индивидуальных предпринимателей;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сведения о гражданах, являющихся учредителями (участниками) юридических лиц. Запрос о предоставлении сведений направляется в Единый государственный реестр юридических лиц;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сведения о статусе налогоплательщика налога на профессиональный доход (самозанятого). Запрос о предоставлении сведений направляется в Федеральную налоговую службу, публичный сервис "Проверка статуса налогоплательщика налога на профессиональный доход (самозанятого)";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сведения об инвалидности (выписка из индивидуальной программы реабилитации или абилитации инвалида (при указании заявителем в заявлении соответствующей информации). Запрос о предоставлении сведений направляется в Фонд пенсионного и социального страхования Российской Федерации (федеральная государственная информационная система "Федеральный реестр инвалидов");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при обращении заявителя через Единый портал, Портал Республики Татарстан </w:t>
      </w:r>
      <w:r>
        <w:lastRenderedPageBreak/>
        <w:t>дополнительно о предоставлении сведений: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о подтверждении действительности паспорта заявителя. Запрос о предоставлении сведений направляется в Министерство внутренних дел Российской Федерации;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о подтверждении действительности регистрации заявителя по месту жительства. Запрос о предоставлении сведений направляется в Министерство внутренних дел Российской Федерации.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Межведомственный информационный запрос направляется в указанные органы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Процедуры, устанавливаемые настоящим подпунктом, выполняются в день регистрации заявления и приложенных к заявлению документов.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По межведомственным запросам сведения, предусмотренные </w:t>
      </w:r>
      <w:hyperlink w:anchor="P156">
        <w:r>
          <w:rPr>
            <w:color w:val="0000FF"/>
          </w:rPr>
          <w:t>пунктом 2.6.6</w:t>
        </w:r>
      </w:hyperlink>
      <w:r>
        <w:t xml:space="preserve"> настоящего Регламента, предоставляются органами, в распоряжении которых находятся эти документы в электронной форме, в соответствии с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июня 2021 г. N 963 "Об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в срок не позднее 48 часов с момента направления соответствующего межведомственного запроса.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может осуществляться на бумажном носителе: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Если межведомственное взаимодействие осуществляется на бумажном носителе, сведения, предусмотренные </w:t>
      </w:r>
      <w:hyperlink w:anchor="P156">
        <w:r>
          <w:rPr>
            <w:color w:val="0000FF"/>
          </w:rPr>
          <w:t>пунктом 2.6.6</w:t>
        </w:r>
      </w:hyperlink>
      <w:r>
        <w:t xml:space="preserve"> настоящего Регламента, предоставляются органами, в распоряжении которых находятся документы, содержащие указанные сведения.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Срок подготовки и направления ответа на межведомственные запросы в соответствии с </w:t>
      </w:r>
      <w:hyperlink r:id="rId72">
        <w:r>
          <w:rPr>
            <w:color w:val="0000FF"/>
          </w:rPr>
          <w:t>частью 3 статьи 7.2</w:t>
        </w:r>
      </w:hyperlink>
      <w:r>
        <w:t xml:space="preserve"> Федерального закона N 210-ФЗ не может превышать пять рабочих дней со дня поступления межведомственного запроса.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направленные запросы о предоставлении сведений, получение запрашиваемых документов (их копий или сведений, содержащихся в них).</w:t>
      </w:r>
    </w:p>
    <w:p w:rsidR="003E0989" w:rsidRDefault="003E0989">
      <w:pPr>
        <w:pStyle w:val="ConsPlusNormal"/>
        <w:jc w:val="both"/>
      </w:pPr>
      <w:r>
        <w:t xml:space="preserve">(п. 3.4.1.1 введен </w:t>
      </w:r>
      <w:hyperlink r:id="rId73">
        <w:r>
          <w:rPr>
            <w:color w:val="0000FF"/>
          </w:rPr>
          <w:t>Приказом</w:t>
        </w:r>
      </w:hyperlink>
      <w:r>
        <w:t xml:space="preserve"> Минтруда, занятости и соцзащиты РТ от 03.03.2023 N 136)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3.4.2. Центр занятости населения формирует и направляет заявителю с использованием Единой цифровой платформы предложение о предоставлении государственной услуги (далее - предложение), содержащее информацию: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о необходимости направить в центр занятости населения с использованием Единой цифровой платформы, Единого портала (при наличии технической возможности), Портала Республики Татарстан результаты рассмотрения предложения о предоставлении государственной услуги;</w:t>
      </w:r>
    </w:p>
    <w:p w:rsidR="003E0989" w:rsidRDefault="003E0989">
      <w:pPr>
        <w:pStyle w:val="ConsPlusNormal"/>
        <w:jc w:val="both"/>
      </w:pPr>
      <w:r>
        <w:lastRenderedPageBreak/>
        <w:t xml:space="preserve">(в ред. </w:t>
      </w:r>
      <w:hyperlink r:id="rId74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03.03.2023 N 136)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о сроке направления результата рассмотрения предложения о предоставлении государственной услуги в центр занятости населения с использованием Единой цифровой платформы.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Предложение о предоставлении государственной услуги формируется на Единой цифровой платформе автоматически.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процедура осуществляется в день формирования предложения.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направление заявителю предложения о предоставлении государственной услуги.</w:t>
      </w:r>
    </w:p>
    <w:p w:rsidR="003E0989" w:rsidRDefault="003E0989">
      <w:pPr>
        <w:pStyle w:val="ConsPlusNormal"/>
        <w:spacing w:before="220"/>
        <w:ind w:firstLine="540"/>
        <w:jc w:val="both"/>
      </w:pPr>
      <w:bookmarkStart w:id="8" w:name="P360"/>
      <w:bookmarkEnd w:id="8"/>
      <w:r>
        <w:t>3.5. Проведение беседы с заявителем с целью его информирования о порядке предоставления государственной услуги, включая условия оказания единовременной финансовой помощи, формах и графике ее предоставления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3.5.1. Центр занятости населения после получения заявления: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а) связывается с заявителем по указанному в заявлении номеру телефона для проведения беседы в дистанционной форме;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б) информирует заявителя о порядке предоставления государственной услуги, включая условия оказания единовременной финансовой помощи, формах и графике ее предоставления;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в) уточняет у заявителя и вносит на Единую цифровую платформу сведения о планируемой заявителем форме осуществления предпринимательской деятельности (государственная регистрация в качестве индивидуального предпринимателя, государственная регистрация создаваемого юридического лица, государственная регистрация крестьянского (фермерского) хозяйства, постановка на учет физического лица в качестве налогоплательщика налога на профессиональный доход), о планируемом виде экономической деятельности, а также иные сведения, необходимые для предоставления государственной услуги;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г) фиксирует на Единой цифровой платформе форму, дату и результат проведения беседы.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процедура осуществляется в срок не позднее рабочего дня, следующего за днем принятия заявления.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проведение предварительной беседы.</w:t>
      </w:r>
    </w:p>
    <w:p w:rsidR="003E0989" w:rsidRDefault="003E0989">
      <w:pPr>
        <w:pStyle w:val="ConsPlusNormal"/>
        <w:spacing w:before="220"/>
        <w:ind w:firstLine="540"/>
        <w:jc w:val="both"/>
      </w:pPr>
      <w:bookmarkStart w:id="9" w:name="P368"/>
      <w:bookmarkEnd w:id="9"/>
      <w:r>
        <w:t>3.5.2. В случае невозможности провести беседу с заявителем в дистанционной форме по указанному в заявлении номеру телефона центр занятости населения назначает с использованием Единой цифровой платформы дату и время личной явки заявителя для проведения беседы и направляет уведомление о необходимости явиться в центр занятости населения для проведения беседы с указанием даты и времени.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При неявке заявителя на беседу в указанные дату и время центр занятости населения с использованием Единой цифровой платформы назначает дату и время повторной личной явки заявителя в центр занятости населения, направляет заявителю соответствующее уведомление.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не позднее рабочего дня, следующего за днем принятия заявления.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назначение даты и времени личной явки гражданина для проведения беседы.</w:t>
      </w:r>
    </w:p>
    <w:p w:rsidR="003E0989" w:rsidRDefault="003E0989">
      <w:pPr>
        <w:pStyle w:val="ConsPlusNormal"/>
        <w:spacing w:before="220"/>
        <w:ind w:firstLine="540"/>
        <w:jc w:val="both"/>
      </w:pPr>
      <w:bookmarkStart w:id="10" w:name="P372"/>
      <w:bookmarkEnd w:id="10"/>
      <w:r>
        <w:t xml:space="preserve">3.5.3. Центр занятости населения назначает заявителю не более двух повторных личных явок </w:t>
      </w:r>
      <w:r>
        <w:lastRenderedPageBreak/>
        <w:t>в центр занятости населения в течение 15 календарных дней с даты первоначально назначенной личной явки заявителя.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В случае неявки заявителя в центр занятости населения на беседу в назначенные центром занятости населения даты в течение 15 календарных дней с даты первоначально назначенной личной явки заявителя центр занятости населения фиксирует на Единой цифровой платформе сведения о неявке заявителя на беседу, предоставление государственной услуги прекращается, о чем центр занятости населения направляет заявителю соответствующее уведомление в срок не позднее рабочего дня, следующего за днем прекращения предоставления государственной услуги.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В случае явки заявителя в назначенные дату и время центр занятости населения проводит беседу и осуществляет действия, указанные в </w:t>
      </w:r>
      <w:hyperlink w:anchor="P379">
        <w:r>
          <w:rPr>
            <w:color w:val="0000FF"/>
          </w:rPr>
          <w:t>подпунктах "а"</w:t>
        </w:r>
      </w:hyperlink>
      <w:r>
        <w:t xml:space="preserve"> - </w:t>
      </w:r>
      <w:hyperlink w:anchor="P381">
        <w:r>
          <w:rPr>
            <w:color w:val="0000FF"/>
          </w:rPr>
          <w:t>"в" пункта 3.6.1</w:t>
        </w:r>
      </w:hyperlink>
      <w:r>
        <w:t xml:space="preserve"> настоящего Регламента.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процедура осуществляется в срок не позднее рабочего дня, следующего за днем принятия заявления.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согласование даты и времени предварительной беседы.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3.6. Подбор, назначение и проведение тестирования с целью выявления способностей и готовности к осуществлению предпринимательской деятельности, наличия необходимых знаний и навыков, требующихся при осуществлении предпринимательской деятельности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3.6.1. Центр занятости населения:</w:t>
      </w:r>
    </w:p>
    <w:p w:rsidR="003E0989" w:rsidRDefault="003E0989">
      <w:pPr>
        <w:pStyle w:val="ConsPlusNormal"/>
        <w:spacing w:before="220"/>
        <w:ind w:firstLine="540"/>
        <w:jc w:val="both"/>
      </w:pPr>
      <w:bookmarkStart w:id="11" w:name="P379"/>
      <w:bookmarkEnd w:id="11"/>
      <w:r>
        <w:t>а) осуществляет подбор и назначение с использованием Единой цифровой платформы тестов заявителю с целью определения наличия способностей и готовности заявителя к осуществлению предпринимательской деятельности, наличия необходимых знаний и навыков, требующихся при осуществлении предпринимательской деятельности (далее - тесты);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б) согласовывает с заявителем и назначает с использованием Единой цифровой платформы дату проведения тестирования, в случае если назначенные тесты не содержатся на Единой цифровой платформе;</w:t>
      </w:r>
    </w:p>
    <w:p w:rsidR="003E0989" w:rsidRDefault="003E0989">
      <w:pPr>
        <w:pStyle w:val="ConsPlusNormal"/>
        <w:spacing w:before="220"/>
        <w:ind w:firstLine="540"/>
        <w:jc w:val="both"/>
      </w:pPr>
      <w:bookmarkStart w:id="12" w:name="P381"/>
      <w:bookmarkEnd w:id="12"/>
      <w:r>
        <w:t>в) направляет заявителю уведомление, содержащее информацию о назначенных тестах, о порядке, форме (групповая или индивидуальная) и сроках их прохождения заявителем.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в день проведения беседы.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согласование с заявителем даты проведения тестирования и направление уведомления с использованием Единой цифровой платформы.</w:t>
      </w:r>
    </w:p>
    <w:p w:rsidR="003E0989" w:rsidRDefault="003E0989">
      <w:pPr>
        <w:pStyle w:val="ConsPlusNormal"/>
        <w:spacing w:before="220"/>
        <w:ind w:firstLine="540"/>
        <w:jc w:val="both"/>
      </w:pPr>
      <w:bookmarkStart w:id="13" w:name="P384"/>
      <w:bookmarkEnd w:id="13"/>
      <w:r>
        <w:t>3.6.2. В случае если тесты, назначенные центром занятости населения заявителю, содержатся на Единой цифровой платформе, заявитель информируется в уведомлении о необходимости прохождения указанных тестов с использованием Единой цифровой платформы в течение семи календарных дней, следующих за днем получения уведомления.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В случае если тесты, назначенные центром занятости населения заявителю, не содержатся на Единой цифровой платформе, заявитель информируется в уведомлении о необходимости лично явиться в центр занятости населения для прохождения тестов в указанные в уведомлении дату и время.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процедура осуществляется в день проведения беседы с заявителем.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уведомление заявителя о необходимости прохождения тестирования.</w:t>
      </w:r>
    </w:p>
    <w:p w:rsidR="003E0989" w:rsidRDefault="003E0989">
      <w:pPr>
        <w:pStyle w:val="ConsPlusNormal"/>
        <w:spacing w:before="220"/>
        <w:ind w:firstLine="540"/>
        <w:jc w:val="both"/>
      </w:pPr>
      <w:bookmarkStart w:id="14" w:name="P388"/>
      <w:bookmarkEnd w:id="14"/>
      <w:r>
        <w:t xml:space="preserve">3.6.3. Центр занятости населения обеспечивает заявителю функциональные возможности </w:t>
      </w:r>
      <w:r>
        <w:lastRenderedPageBreak/>
        <w:t>прохождения тестов, содержащихся на Единой цифровой платформе, и ознакомления с результатами тестов в онлайн-режиме.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Результаты указанных тестов автоматически формируются на Единой цифровой платформе в день прохождения тестов.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3.6.4. В случае непрохождения заявителем тестов в срок, указанный в </w:t>
      </w:r>
      <w:hyperlink w:anchor="P384">
        <w:r>
          <w:rPr>
            <w:color w:val="0000FF"/>
          </w:rPr>
          <w:t>абзаце перовом пункта 3.6.2</w:t>
        </w:r>
      </w:hyperlink>
      <w:r>
        <w:t xml:space="preserve"> настоящего Регламента, предоставление государственной услуги прекращается, о чем заявителю направляется соответствующее уведомление.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в день принятия решения о прекращении государственной услуги.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прекращение предоставления государственной услуги.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3.6.5. В случае если назначенные заявителю тесты не содержатся на Единой цифровой платформе центр занятости населения (или специалист, привлеченный на договорной основе) проводит тестирование заявителя при его личной явке в центр занятости населения.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в день явки гражданина для прохождения тестирования.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прохождение заявителем тестирования.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3.6.6. Центр занятости населения вносит на Единую цифровую платформу сведения о привлечении специалиста для проведения тестирования заявителя на договорной основе, включая сведения о реквизитах указанного договора.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процедура осуществляется в день прохождения тестов.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прохождение заявителем тестов и фиксация на Единой цифровой платформе.</w:t>
      </w:r>
    </w:p>
    <w:p w:rsidR="003E0989" w:rsidRDefault="003E0989">
      <w:pPr>
        <w:pStyle w:val="ConsPlusNormal"/>
        <w:spacing w:before="220"/>
        <w:ind w:firstLine="540"/>
        <w:jc w:val="both"/>
      </w:pPr>
      <w:bookmarkStart w:id="15" w:name="P399"/>
      <w:bookmarkEnd w:id="15"/>
      <w:r>
        <w:t>3.6.7. Центр занятости населения фиксирует на Единой цифровой платформе результаты прохождения заявителем тестов при личной явке, обрабатывает результаты тестов.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процедура осуществляется в день прохождения тестов.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прохождение заявителем тестов и фиксация на единой цифровой платформе.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3.6.8. При неявке заявителя в центр занятости населения для прохождения тестов в указанные в уведомлении дату и время центр занятости населения с использованием Единой цифровой платформы назначает дату и время повторной личной явки заявителя в центр занятости населения и направляет заявителю соответствующее уведомление.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в течение рабочего дня со дня неявки гражданина для прохождения тестов.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назначение даты и времени заявителю повторного тестирования.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3.6.9. Центр занятости населения назначает заявителю не более двух повторных личных явок в центр занятости населения в течение 15 календарных дней с даты первоначально назначенной личной явки заявителю.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В случае неявки заявителя в центр занятости населения для прохождения тестов в назначенные центром занятости населения даты в течение 15 календарных дней с даты первоначально назначенной личной явки заявителя центр занятости населения фиксирует на Единой цифровой платформе сведения о неявке заявителя для прохождения тестов, предоставление государственной услуги прекращается, о чем центр занятости населения </w:t>
      </w:r>
      <w:r>
        <w:lastRenderedPageBreak/>
        <w:t>направляет заявителю соответствующее уведомление.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не позднее рабочего дня, следующего за днем прекращения предоставления государственной услуги.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направление заявителю уведомления с использованием Единой цифровой платформы о прекращении предоставления государственной услуги.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3.7. Проведение беседы с заявителем о результатах тестирования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3.7.1. Центр занятости связывается с заявителем по указанному в заявлении номеру телефона для проведения беседы о результатах тестирования в дистанционной форме, либо в случае невозможности провести беседу с заявителем в дистанционной форме центр занятости населения назначает личную явку заявителя в центр занятости населения для проведения беседы в порядке, установленном в </w:t>
      </w:r>
      <w:hyperlink w:anchor="P368">
        <w:r>
          <w:rPr>
            <w:color w:val="0000FF"/>
          </w:rPr>
          <w:t>3.5.2</w:t>
        </w:r>
      </w:hyperlink>
      <w:r>
        <w:t xml:space="preserve"> настоящего Регламента.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Срок исполнения: не позднее рабочего дня, следующего за днем завершения обработки (анализа) результатов тестов, сформированных центром занятости населения в порядке, предусмотренным </w:t>
      </w:r>
      <w:hyperlink w:anchor="P388">
        <w:r>
          <w:rPr>
            <w:color w:val="0000FF"/>
          </w:rPr>
          <w:t>пунктами 3.6.3</w:t>
        </w:r>
      </w:hyperlink>
      <w:r>
        <w:t xml:space="preserve"> и </w:t>
      </w:r>
      <w:hyperlink w:anchor="P399">
        <w:r>
          <w:rPr>
            <w:color w:val="0000FF"/>
          </w:rPr>
          <w:t>3.6.7</w:t>
        </w:r>
      </w:hyperlink>
      <w:r>
        <w:t xml:space="preserve"> настоящего Регламента.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разъяснение заявителю результатов тестирования.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3.8. Формирование и направление заявителю рекомендаций с целью принятия заявителем решения о целесообразности или нецелесообразности осуществления предпринимательской деятельности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3.8.1. Центр занятости населения формирует рекомендации о целесообразности или нецелесообразности осуществления заявителем предпринимательской деятельности (далее - рекомендации).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не позднее рабочего дня, следующего за днем проведения с заявителем беседы о результатах тестирования.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сформированные рекомендации.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3.8.2. Центр занятости населения направляет заявителю с использованием Единой цифровой платформы, Единого портала (при наличии технической возможности), Портала Республики Татарстан уведомление, содержащее:</w:t>
      </w:r>
    </w:p>
    <w:p w:rsidR="003E0989" w:rsidRDefault="003E0989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03.03.2023 N 136)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а) рекомендации о целесообразности или нецелесообразности осуществления заявителем предпринимательской деятельности;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б) предложение после ознакомления с рекомендациями принять решение о целесообразности или нецелесообразности осуществления предпринимательской деятельности и направить с использованием Единой цифровой платформы информацию о принятом решении в центр занятости населения в течение трех </w:t>
      </w:r>
      <w:proofErr w:type="gramStart"/>
      <w:r>
        <w:t>календарных дней</w:t>
      </w:r>
      <w:proofErr w:type="gramEnd"/>
      <w:r>
        <w:t xml:space="preserve"> следующих за днем получения уведомления.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не позднее дня формирования рекомендаций.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направление уведомления с использованием Единой цифровой платформы.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3.8.3. В случае получения от заявителя информации о принятом решении о нецелесообразности осуществления предпринимательской деятельности предоставление государственной услуги прекращается.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lastRenderedPageBreak/>
        <w:t>Центр занятости населения направляет заявителю соответствующее уведомление.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не позднее рабочего дня, следующего за днем со получения от заявителя информации о нецелесообразности осуществления предпринимательской деятельности.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направление уведомления заявителю о прекращении государственной услуги с использованием Единой цифровой платформы, Единого портала (при наличии технической возможности), Портала Республики Татарстан.</w:t>
      </w:r>
    </w:p>
    <w:p w:rsidR="003E0989" w:rsidRDefault="003E0989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03.03.2023 N 136)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3.9. Организация подготовки заявителем бизнес-плана и получения знаний и навыков, необходимых для осуществления предпринимательской деятельности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3.9.1. Центр занятости населения при получении от заявителя информации о принятом решении о целесообразности осуществления предпринимательской деятельности направляет на адрес электронной почты заявителя, указанный в заявлении: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информационные и справочные материалы для подготовки бизнес-плана по вопросам организации предпринимательской деятельности, а также информацию по вопросам подготовки бизнес-плана, технико-экономического обоснования бизнес-плана и об основных требованиях, предъявляемых к структуре и содержанию бизнес-плана (далее - информационные и справочные материалы);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информацию об основах предпринимательской деятельности (экономических и правовых аспектах предпринимательства, формах поддержки предпринимательства, направлениях маркетингового анализа состояния и тенденций развития видов экономической деятельности, спроса и предложений товаров, работ, услуг, степени развития конкуренции в выбранной сфере деятельности);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информацию о направлениях деятельности структур поддержки субъектов малого и среднего предпринимательства или соответствующих специалистов, местах их нахождения, номерах телефонов для справок, адресах официальных сайтов в информационно-телекоммуникационной сети "Интернет";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информацию о возможности обращения в организации и учреждения, входящие в инфраструктуру поддержки субъектов малого и среднего предпринимательства, для получения помощи (финансовой, имущественной, информационной и консультационной), о направлениях деятельности таких организаций и учреждений, местах их нахождения, номерах телефонов для справок, адресах официальных сайтов в информационно-телекоммуникационной сети "Интернет".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в день получения от заявителя информации о принятом решении о целесообразности осуществления предпринимательской деятельности.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направление заявителю информационных и справочных материалов.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3.9.2. Центр занятости населения фиксирует на Единой цифровой платформе перечень направленных заявителю информационных и справочных материалов, дату их направления, о чем заявителю направляется соответствующее уведомление, содержащее информацию, указанную в пункте 3.8.6 настоящего Регламента, с использованием Единой цифровой платформы.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не позднее рабочего дня следующего за днем направления заявителю информационных и справочных материалов.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направление уведомления заявителю о направлении информационных и справочных материалов.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lastRenderedPageBreak/>
        <w:t>3.9.3. Центр занятости населения информирует заявителя:</w:t>
      </w:r>
    </w:p>
    <w:p w:rsidR="003E0989" w:rsidRDefault="003E0989">
      <w:pPr>
        <w:pStyle w:val="ConsPlusNormal"/>
        <w:spacing w:before="220"/>
        <w:ind w:firstLine="540"/>
        <w:jc w:val="both"/>
      </w:pPr>
      <w:bookmarkStart w:id="16" w:name="P440"/>
      <w:bookmarkEnd w:id="16"/>
      <w:r>
        <w:t>о необходимости представить подготовленный бизнес-план в срок, установленный центром занятости населения, который не должен превышать 45 календарных дней со дня получения информационных и справочных материалов, а также о способе представления разработанного бизнес-плана;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о правовых последствиях непредставления бизнес-плана в срок, установленный </w:t>
      </w:r>
      <w:hyperlink w:anchor="P440">
        <w:r>
          <w:rPr>
            <w:color w:val="0000FF"/>
          </w:rPr>
          <w:t>абзацем вторым</w:t>
        </w:r>
      </w:hyperlink>
      <w:r>
        <w:t xml:space="preserve"> настоящего пункта Регламента.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не позднее двух рабочих дней, следующих за днем получения от заявителя информации о принятом решении о целесообразности осуществления предпринимательской деятельности.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информирование заявителя о представлении (непредставлении) бизнес-плана в срок.</w:t>
      </w:r>
    </w:p>
    <w:p w:rsidR="003E0989" w:rsidRDefault="003E0989">
      <w:pPr>
        <w:pStyle w:val="ConsPlusNormal"/>
        <w:spacing w:before="220"/>
        <w:ind w:firstLine="540"/>
        <w:jc w:val="both"/>
      </w:pPr>
      <w:bookmarkStart w:id="17" w:name="P444"/>
      <w:bookmarkEnd w:id="17"/>
      <w:r>
        <w:t>3.9.4. Непредставление заявителем бизнес-плана в срок, указанный в уведомлении о направлении заявителю информационных и справочных материалов, фиксируется центром занятости населения на Единой цифровой платформе.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Предоставление государственной услуги прекращается, о чем центр занятости населения информирует заявителя с использованием Единой цифровой платформы.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не позднее рабочего дня, следующего за днем непредставления заявителем бизнес-плана.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направление уведомления о прекращении государственной услуги.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3.10. Рассмотрение бизнес-плана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3.10.1. Центр занятости населения рассматривает бизнес-план на предмет соответствия основным требованиям, предъявляемым к его структуре и содержанию (с привлечением при необходимости организаций и учреждений, входящих в инфраструктуру поддержки субъектов малого и среднего предпринимательства, или специалистов в области поддержки субъектов малого и среднего предпринимательства, обладающих необходимыми знаниями и опытом работы) и фиксирует на Единой цифровой платформе результат рассмотрения бизнес-плана.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Результатом рассмотрения центром занятости населения бизнес-плана является принятие решения о соответствии бизнес-плана основным требованиям, предъявляемым к его структуре и содержанию или о необходимости его доработки с указанием перечня замечаний, которые необходимо устранить заявителю.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Срок исполнения: не позднее двух </w:t>
      </w:r>
      <w:proofErr w:type="gramStart"/>
      <w:r>
        <w:t>рабочих дней</w:t>
      </w:r>
      <w:proofErr w:type="gramEnd"/>
      <w:r>
        <w:t xml:space="preserve"> следующих за днем получения от заявителя бизнес-плана.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принятие решения о соответствии бизнес-плана основным требованиям или необходимости его доработки.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3.10.2. Центр занятости населения в случае принятия решения о необходимости доработки бизнес-плана направляет заявителю с использованием Единой цифровой платформы, Единого портала (при наличии технической возможности), Портала Республики Татарстан уведомление, содержащее:</w:t>
      </w:r>
    </w:p>
    <w:p w:rsidR="003E0989" w:rsidRDefault="003E0989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03.03.2023 N 136)</w:t>
      </w:r>
    </w:p>
    <w:p w:rsidR="003E0989" w:rsidRDefault="003E0989">
      <w:pPr>
        <w:pStyle w:val="ConsPlusNormal"/>
        <w:spacing w:before="220"/>
        <w:ind w:firstLine="540"/>
        <w:jc w:val="both"/>
      </w:pPr>
      <w:bookmarkStart w:id="18" w:name="P455"/>
      <w:bookmarkEnd w:id="18"/>
      <w:r>
        <w:t>а) информацию о необходимости доработать бизнес-план и направить доработанный бизнес-</w:t>
      </w:r>
      <w:r>
        <w:lastRenderedPageBreak/>
        <w:t xml:space="preserve">план в центр занятости населения в срок не позднее восьми </w:t>
      </w:r>
      <w:proofErr w:type="gramStart"/>
      <w:r>
        <w:t>календарных дней</w:t>
      </w:r>
      <w:proofErr w:type="gramEnd"/>
      <w:r>
        <w:t xml:space="preserve"> следующих за днем получения уведомления;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б) перечень замечаний, которые необходимо устранить при доработке бизнес-плана.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в день принятия решения о необходимости доработки бизнес-плана.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направление заявителю уведомления о необходимости доработки бизнес-плана.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3.10.3. Непредставление заявителем доработанного бизнес-плана в срок, установленный в </w:t>
      </w:r>
      <w:hyperlink w:anchor="P455">
        <w:r>
          <w:rPr>
            <w:color w:val="0000FF"/>
          </w:rPr>
          <w:t>подпункте "а" пункта 3.10.2</w:t>
        </w:r>
      </w:hyperlink>
      <w:r>
        <w:t xml:space="preserve"> настоящего Регламента, фиксируется центром занятости населения на Единой цифровой платформе.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Предоставление государственной услуги прекращается, о чем центр занятости населения направляет заявителю соответствующее уведомление с использованием Единой цифровой платформы, Единого портала (при наличии технической возможности), Портала Республики Татарстан в срок не позднее рабочего дня, следующего за днем прекращения предоставления государственной услуги.</w:t>
      </w:r>
    </w:p>
    <w:p w:rsidR="003E0989" w:rsidRDefault="003E0989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03.03.2023 N 136)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не позднее рабочего дня, следующего за днем непредставления заявителем доработанного бизнес-плана.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направление уведомления о прекращении государственной услуги.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3.10.4. При соответствии бизнес-плана основным требованиям, предъявляемым к его структуре и содержанию, центр занятости населения направляет бизнес-план на рассмотрение экспертному совету, о чем центр занятости населения направляет заявителю соответствующее уведомление, содержащее срок рассмотрения экспертным советом бизнес-плана заявителя.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не позднее рабочего дня, следующего за днем принятия решения центром занятости населения о соответствии бизнес-плана основным требованиям.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направление бизнес-плана заявителя на рассмотрение экспертному совету.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3.10.5. Экспертный совет рассматривает бизнес-план, полученный от центра занятости населения.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не позднее 30 календарных дней со дня получения от центра занятости населения бизнес-плана заявителя.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3.10.6. При принятии экспертным советом решения о необходимости доработки бизнес-плана, центр занятости населения направляет заявителю с использованием Единой цифровой платформы, Единого портала (при наличии технической возможности), Портала Республики Татарстан уведомление, содержащее:</w:t>
      </w:r>
    </w:p>
    <w:p w:rsidR="003E0989" w:rsidRDefault="003E0989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03.03.2023 N 136)</w:t>
      </w:r>
    </w:p>
    <w:p w:rsidR="003E0989" w:rsidRDefault="003E0989">
      <w:pPr>
        <w:pStyle w:val="ConsPlusNormal"/>
        <w:spacing w:before="220"/>
        <w:ind w:firstLine="540"/>
        <w:jc w:val="both"/>
      </w:pPr>
      <w:bookmarkStart w:id="19" w:name="P471"/>
      <w:bookmarkEnd w:id="19"/>
      <w:r>
        <w:t xml:space="preserve">а) информацию о необходимости доработать бизнес-план по замечаниям экспертного совета и направить доработанный бизнес-план в центр занятости населения в срок не позднее 10 </w:t>
      </w:r>
      <w:proofErr w:type="gramStart"/>
      <w:r>
        <w:t>календарных дней</w:t>
      </w:r>
      <w:proofErr w:type="gramEnd"/>
      <w:r>
        <w:t xml:space="preserve"> следующих за днем получения уведомления;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б) перечень замечаний экспертного совета, которые необходимо устранить при доработке бизнес-плана.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в день принятия решения о необходимости доработки бизнес-плана.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lastRenderedPageBreak/>
        <w:t>Результат процедуры: направление заявителю уведомления о необходимости доработки бизнес-плана.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3.10.7. Непредставление заявителем доработанного бизнес-плана в срок, установленный в </w:t>
      </w:r>
      <w:hyperlink w:anchor="P471">
        <w:r>
          <w:rPr>
            <w:color w:val="0000FF"/>
          </w:rPr>
          <w:t>подпункте "а" пункта 3.10.6</w:t>
        </w:r>
      </w:hyperlink>
      <w:r>
        <w:t xml:space="preserve"> настоящего регламента, фиксируется центром занятости населения на Единой цифровой платформе.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Предоставление государственной услуги прекращается, о чем центр занятости населения направляет заявителю соответствующее уведомление.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в день принятия решения о прекращении предоставления государственной услуги.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направление уведомления о прекращении государственной услуги.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3.10.8. Центр занятости населения в случае принятия экспертным советом решения о согласовании бизнес-плана: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а) вносит сведения о согласовании бизнес-плана экспертным советом на Единую цифровую платформу;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б) направляет заявителю с использованием Единой цифровой платформы: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заключение о предоставлении государственной услуги;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уведомление, содержащее: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информацию о необходимости в срок не позднее трех календарных дней следующих за днем получения уведомления направить в центр занятости населения с использованием Единой цифровой платформы информацию о потребности в получении знаний и навыков, необходимых для осуществления предпринимательской деятельности, или о потребности в прохождении профессионального обучения или получении дополнительного профессионального образования по направлению органов службы занятости, необходимого для осуществления предпринимательской деятельности;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информацию о том, что заявителю необходимо осуществить государственную регистрацию в качестве индивидуального предпринимателя, создаваемого юридического лица, крестьянского (фермерского) хозяйства, или постановку на учет физического лица в качестве налогоплательщика налога на профессиональный доход (далее - государственная регистрация) не позднее 30 календарных дней следующих за днем принятия решения экспертным советом о согласовании бизнес-плана, или не позднее 30 календарных дней следующих за днем завершения прохождения профессионального обучения или получения дополнительного профессионального образования;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информацию о том, что заявитель имеет право подать заявление об оказании единовременной финансовой помощи в центр занятости населения путем личного посещения в </w:t>
      </w:r>
      <w:hyperlink r:id="rId80">
        <w:r>
          <w:rPr>
            <w:color w:val="0000FF"/>
          </w:rPr>
          <w:t>порядке</w:t>
        </w:r>
      </w:hyperlink>
      <w:r>
        <w:t>, предусмотренном постановлением Кабинета Министров Республики Татарстан от 29.05.2012 N 431 "Об утверждении Порядка 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доход" (далее - Постановление КМ РТ от 29.05.2012 N 431).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в день принятия экспертным советом решения о согласовании бизнес-плана.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Результат процедуры: направление заключения о предоставлении государственной услуги, </w:t>
      </w:r>
      <w:r>
        <w:lastRenderedPageBreak/>
        <w:t>уведомления.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3.11. Оказание содействия заявителю в получении необходимых знаний и навыков, профессионального обучения или дополнительного профессионального образования по направлению центра занятости населения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3.11.1. Центр занятости населения при получении от заявителя информации о потребности в получении знаний и навыков, необходимых для осуществления предпринимательской деятельности: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а) формирует с использованием Единой цифровой платформы предварительный перечень юридических лиц, индивидуальных предпринимателей, фермеров, деятельность которых осуществляется по выбранному (при отсутствии - схожему с выбранным) заявителем виду экономической деятельности, имеющих положительный опыт осуществления предпринимательской деятельности (далее - перечень);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б) осуществляет согласование с представителями юридических лиц, индивидуальными предпринимателями, фермерами, которые включены в предварительный перечень, возможность и сроки обращения к ним заявителя, желающего получить дополнительные навыки;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в) формирует с использованием Единой цифровой платформы перечень юридических лиц, индивидуальных предпринимателей, фермеров, с которыми согласована возможность и сроки обращения к ним заявителя для получения дополнительных навыков (далее - итоговый перечень).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не позднее двух рабочих дней со дня получения от заявителя информации о потребности в получении знаний и навыков, необходимых для осуществления предпринимательской деятельности.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формирование итогового перечня.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3.11.2. Центр занятости населения направляет заявителю с использованием Единой цифровой платформы: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а) итоговый перечень, содержащий в том числе информацию о примерах положительного опыта осуществления предпринимательской деятельности, сроках обращения, месте обращения, контактных данных представителей юридических лиц, индивидуальных предпринимателей, фермеров;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б) уведомление, содержащее информацию: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о необходимости обратиться к юридическим лицам, индивидуальным предпринимателям, фермерам для получения навыков, необходимых для осуществления предпринимательской деятельности согласно информации, содержащейся в итоговом перечне;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о необходимости направить в центр занятости населения с использованием Единой цифровой платформы сведения об ознакомлении с перечнем в срок не позднее трех календарных дней, следующих за днем получения перечня.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в день формирования итогового перечня.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направление итогового перечня заявителю.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3.11.3. Центр занятости населения формирует и направляет заявителю с использованием Единой цифровой платформы предложение о предоставлении государственной услуги по организации профессионального обучения и дополнительного профессионального образования безработных граждан, включая обучение в другой местности.</w:t>
      </w:r>
    </w:p>
    <w:p w:rsidR="003E0989" w:rsidRDefault="003E0989">
      <w:pPr>
        <w:pStyle w:val="ConsPlusNormal"/>
        <w:spacing w:before="220"/>
        <w:ind w:firstLine="540"/>
        <w:jc w:val="both"/>
      </w:pPr>
      <w:bookmarkStart w:id="20" w:name="P504"/>
      <w:bookmarkEnd w:id="20"/>
      <w:r>
        <w:lastRenderedPageBreak/>
        <w:t>В случае согласия заявителя с предложением центра занятости населения оказание государственной услуги приостанавливается со дня получения от заявителя заявления о предоставлении государственной услуги по организации профессионального обучения и дополнительного профессионального образования безработных граждан, включая обучение в другой местности, до завершения заявителем обучения или до момента прекращения предоставления указанной государственной услуги.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в срок не позднее рабочего дня, следующего за днем получения от заявителя информации о потребности в прохождении профессионального обучения или получении дополнительного профессионального образования по направлению органов службы занятости, необходимого для осуществления предпринимательской деятельности.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формирование и направление предложения о предоставлении государственной услуги по организации профессионального обучения и дополнительного профессионального образования.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3.12. Оказание заявителю единовременной финансовой помощи при государственной регистрации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3.12.1. Центр занятости населения вносит информацию о подаче заявителем заявления об оказании единовременной финансовой помощи на Единую цифровую платформу и направляет соответствующее уведомление гражданину.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в день подачи заявителем заявления об оказании единовременной помощи.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внесение информации о подаче заявителем заявления об оказании единовременно финансовой помощи.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3.12.2. Центр занятости населения проверяет сведения заявителя о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 с использованием единой системы межведомственного электронного взаимодействия.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не позднее пяти рабочих дней со дня подачи заявителем заявления об оказании единовременной финансовой помощи.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проверка сведений о государственной регистрации.</w:t>
      </w:r>
    </w:p>
    <w:p w:rsidR="003E0989" w:rsidRDefault="003E0989">
      <w:pPr>
        <w:pStyle w:val="ConsPlusNormal"/>
        <w:spacing w:before="220"/>
        <w:ind w:firstLine="540"/>
        <w:jc w:val="both"/>
      </w:pPr>
      <w:bookmarkStart w:id="21" w:name="P514"/>
      <w:bookmarkEnd w:id="21"/>
      <w:r>
        <w:t xml:space="preserve">3.12.3. В отношении заявителя, подавшего заявление об оказании единовременной финансовой помощи, центр занятости населения в </w:t>
      </w:r>
      <w:hyperlink r:id="rId81">
        <w:r>
          <w:rPr>
            <w:color w:val="0000FF"/>
          </w:rPr>
          <w:t>порядке</w:t>
        </w:r>
      </w:hyperlink>
      <w:r>
        <w:t>, предусмотренном Постановлением КМ РТ от 29.05.2012 N 431, принимает решение об оказании заявителю единовременной финансовой помощи или об отказе в оказании единовременной финансовой помощи.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Размер единовременной финансовой помощи, порядок и условия ее предоставления определяется в соответствии с </w:t>
      </w:r>
      <w:hyperlink r:id="rId82">
        <w:r>
          <w:rPr>
            <w:color w:val="0000FF"/>
          </w:rPr>
          <w:t>Постановлением</w:t>
        </w:r>
      </w:hyperlink>
      <w:r>
        <w:t xml:space="preserve"> КМ РТ от 29.05.2012 N 431.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3.12.4. Решения центра занятости населения, указанные в </w:t>
      </w:r>
      <w:hyperlink w:anchor="P514">
        <w:r>
          <w:rPr>
            <w:color w:val="0000FF"/>
          </w:rPr>
          <w:t>пункте 3.12.3</w:t>
        </w:r>
      </w:hyperlink>
      <w:r>
        <w:t xml:space="preserve"> Регламента, оформляются соответственно в виде </w:t>
      </w:r>
      <w:hyperlink r:id="rId83">
        <w:r>
          <w:rPr>
            <w:color w:val="0000FF"/>
          </w:rPr>
          <w:t>приказа</w:t>
        </w:r>
      </w:hyperlink>
      <w:r>
        <w:t xml:space="preserve"> об оказании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в качестве налогоплательщика налога на профессиональный доход гражданам (рекомендуемая форма приведена в приложении N 2 к Стандарту) или </w:t>
      </w:r>
      <w:hyperlink r:id="rId84">
        <w:r>
          <w:rPr>
            <w:color w:val="0000FF"/>
          </w:rPr>
          <w:t>приказа</w:t>
        </w:r>
      </w:hyperlink>
      <w:r>
        <w:t xml:space="preserve"> об отказе в оказании единовременной финансовой помощи при </w:t>
      </w:r>
      <w:r>
        <w:lastRenderedPageBreak/>
        <w:t>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в качестве налогоплательщика налога на профессиональный доход гражданам (рекомендуемая форма приведена в приложении N 3 к Стандарту).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3.12.5. Центр занятости населения направляет заявителю с использованием Единой цифровой платформы, Единого портала (при наличии технической возможности), Портала Республики Татарстан уведомление об оказании или об отказе в оказании единовременной финансовой помощи.</w:t>
      </w:r>
    </w:p>
    <w:p w:rsidR="003E0989" w:rsidRDefault="003E0989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03.03.2023 N 136)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не позднее одного рабочего дня со дня издания приказа.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направление уведомления о принятом решении.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3.12.6. Центр занятости населения: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а) формирует проект договора о предоставлении единовременной финансовой помощи (далее - договор) (</w:t>
      </w:r>
      <w:hyperlink r:id="rId86">
        <w:r>
          <w:rPr>
            <w:color w:val="0000FF"/>
          </w:rPr>
          <w:t>состав</w:t>
        </w:r>
      </w:hyperlink>
      <w:r>
        <w:t xml:space="preserve"> сведений, которые рекомендуется отразить в договоре, рекомендуемая форма в приложении N 4 к Стандарту);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б) согласовывает с заявителем дату и время посещения центра занятости населения для заключения договора, вносит соответствующие сведения на Единую цифровую платформу;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в) направляет заявителю с использованием Единой цифровой платформы уведомление, содержащее информацию о дате посещения центра занятости населения для заключения договора.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не позднее одного рабочего со дня издания приказа об оказании заявителю единовременной финансовой помощи.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направление уведомления.</w:t>
      </w:r>
    </w:p>
    <w:p w:rsidR="003E0989" w:rsidRDefault="003E0989">
      <w:pPr>
        <w:pStyle w:val="ConsPlusNormal"/>
        <w:spacing w:before="220"/>
        <w:ind w:firstLine="540"/>
        <w:jc w:val="both"/>
      </w:pPr>
      <w:bookmarkStart w:id="22" w:name="P527"/>
      <w:bookmarkEnd w:id="22"/>
      <w:r>
        <w:t>3.12.7. При неявке заявителя в центр занятости населения для заключения договора в указанные дату и время центр занятости населения назначает дату и время повторной личной явки заявителя в центр занятости населения, направляет заявителю соответствующее уведомление с использованием Единой цифровой платформы.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в течение рабочего дня со дня неявки заявителя в центр занятости населения для заключения договора.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назначение повторной даты явки заявителя для заключения договора.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3.12.8. Центр занятости населения назначает заявителю не более двух повторных личных явок в центр занятости населения в течение 15 календарных дней с даты первоначально назначенной личной явки заявителя.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3.12.9. В случае неявки заявителя в центр занятости населения для заключения договора в назначенные центром занятости населения даты в течение 15 календарных дней с даты первоначально назначенной личной явки заявителя центр занятости населения фиксирует на Единой цифровой платформе сведения о неявке заявителя, предоставление государственной услуги прекращается, о чем центр занятости населения направляет заявителю соответствующее уведомление.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Срок исполнения: день принятия решения о прекращении предоставления государственной </w:t>
      </w:r>
      <w:r>
        <w:lastRenderedPageBreak/>
        <w:t>услуги.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направление заявителю уведомления о прекращении государственной услуги.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3.12.10. В случае явки заявителя в назначенные дату и время центр занятости населения заключает с заявителем договор.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в день явки заявителя в центр занятости населения для заключения договора.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заключение договора.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3.12.11. В случае отказа заявителя от заключения договора при личной явке предоставление государственной услуги прекращается, о чем центр занятости населения направляет заявителю соответствующее уведомление.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в день принятия решения о прекращении государственной услуги.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направление уведомления о прекращении предоставления государственной услуги.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3.12.13. Центр занятости населения вносит сведения о заключенном с заявителем договоре на Единую цифровую платформу.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в день заключения договора.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размещение сведений о заключенном договоре.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3.12.14. На Единой цифровой платформе формируется и ведется реестр заключенных договоров.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3.12.15. Центр занятости населения перечисляет единовременную финансовую помощь заявителю в соответствии с условиями договора.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3.12.16. Центр занятости населения направляет ему уведомление о перечислении единовременной финансовой помощи, в том числе содержащее информацию о порядке дальнейшего взаимодействия заявителя с центром занятости населения в соответствии с условиями договора, а также заключение о предоставлении государственной услуги с использованием Единой цифровой платформы.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в день перечисления единовременной финансовой помощи заявителю.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направление уведомления.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3.12.17. Заявитель представляет в центр занятости населения документы, подтверждающие целевое расходование выплаченной единовременной финансовой помощи, в срок, предусмотренный </w:t>
      </w:r>
      <w:hyperlink r:id="rId87">
        <w:r>
          <w:rPr>
            <w:color w:val="0000FF"/>
          </w:rPr>
          <w:t>Постановлением</w:t>
        </w:r>
      </w:hyperlink>
      <w:r>
        <w:t xml:space="preserve"> КМ РТ от 29.05.2012 N 431 и договором.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3.12.18. Центр занятости населения подтверждает получение от заявителя документов, предусмотренных настоящим пунктом, путем направления заявителю соответствующего уведомления.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в день получения от заявителя документов.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направление уведомления о получении документов.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lastRenderedPageBreak/>
        <w:t>3.12.19. Центр занятости населения: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осуществляет проверку полноты представленных документов в соответствии с перечнем документов, утвержденным </w:t>
      </w:r>
      <w:hyperlink r:id="rId88">
        <w:r>
          <w:rPr>
            <w:color w:val="0000FF"/>
          </w:rPr>
          <w:t>Постановлением</w:t>
        </w:r>
      </w:hyperlink>
      <w:r>
        <w:t xml:space="preserve"> КМ РТ от 29.05.2012 N 431, а также договором;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проверяет представленные документы;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вносит на Единую цифровую платформу сведения на основании представленных документов;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фиксирует на Единой цифровой платформе перечень подтвержденных затрат.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исполнения: не позднее пяти рабочих дней со дня представления заявителем документов, подтверждающих целевое расходование выплаченной единовременной финансовой помощи.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фиксирование перечня подтвержденных затрат.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3.13. Исправление технической ошибки (описки, опечатки, грамматической или арифметической ошибки либо подобной ошибки)</w:t>
      </w:r>
    </w:p>
    <w:p w:rsidR="003E0989" w:rsidRDefault="003E0989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03.03.2023 N 136)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Исправление технической ошибки осуществляется при подаче заявителем заявления об исправлении технической ошибки с приложением документа, выданного заявителю как результат государственной услуги, в котором содержится техническая ошибка (в случае, если такой документ выдавался).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3.13.1. Заявитель в случае обнаружения технической ошибки представляет в центр занятости населения: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- </w:t>
      </w:r>
      <w:hyperlink w:anchor="P693">
        <w:r>
          <w:rPr>
            <w:color w:val="0000FF"/>
          </w:rPr>
          <w:t>заявление</w:t>
        </w:r>
      </w:hyperlink>
      <w:r>
        <w:t xml:space="preserve"> об исправлении технической ошибки (рекомендуемая форма приведена в приложении N 1 к настоящему Регламенту);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- документы (документ), указанные (указанный) в </w:t>
      </w:r>
      <w:hyperlink w:anchor="P137">
        <w:r>
          <w:rPr>
            <w:color w:val="0000FF"/>
          </w:rPr>
          <w:t>пункте 2.6</w:t>
        </w:r>
      </w:hyperlink>
      <w:r>
        <w:t xml:space="preserve"> настоящего Регламента, сведения в которых (котором) необходимы для исправления технической ошибки.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3.13.2. Специалист центра занятости населения: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- переоформляет документы о предоставлении государственной услуги;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- уведомляет заявителя способом, указанным в заявлении, о переоформлении документов о предоставлении государственной услуги.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Результат процедуры: принятое, зарегистрированное заявление об исправлении технической ошибки, переоформленные документы о предоставлении государственной услуги, уведомление заявителя о переоформленных документах о предоставлении государственной услуги.</w:t>
      </w:r>
    </w:p>
    <w:p w:rsidR="003E0989" w:rsidRDefault="003E0989">
      <w:pPr>
        <w:pStyle w:val="ConsPlusNormal"/>
        <w:jc w:val="both"/>
      </w:pPr>
      <w:r>
        <w:t xml:space="preserve">(п. 3.13.2 в ред. </w:t>
      </w:r>
      <w:hyperlink r:id="rId90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03.03.2023 N 136)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3.13.3. Утратил силу. - </w:t>
      </w:r>
      <w:hyperlink r:id="rId91">
        <w:r>
          <w:rPr>
            <w:color w:val="0000FF"/>
          </w:rPr>
          <w:t>Приказ</w:t>
        </w:r>
      </w:hyperlink>
      <w:r>
        <w:t xml:space="preserve"> Минтруда, занятости и соцзащиты РТ от 03.03.2023 N 136.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Title"/>
        <w:jc w:val="center"/>
        <w:outlineLvl w:val="1"/>
      </w:pPr>
      <w:r>
        <w:t>4. Формы контроля за исполнением административного</w:t>
      </w:r>
    </w:p>
    <w:p w:rsidR="003E0989" w:rsidRDefault="003E0989">
      <w:pPr>
        <w:pStyle w:val="ConsPlusTitle"/>
        <w:jc w:val="center"/>
      </w:pPr>
      <w:r>
        <w:t>регламента</w:t>
      </w:r>
    </w:p>
    <w:p w:rsidR="003E0989" w:rsidRDefault="003E0989">
      <w:pPr>
        <w:pStyle w:val="ConsPlusNormal"/>
        <w:jc w:val="center"/>
      </w:pPr>
      <w:r>
        <w:t xml:space="preserve">(в ред. </w:t>
      </w:r>
      <w:hyperlink r:id="rId92">
        <w:r>
          <w:rPr>
            <w:color w:val="0000FF"/>
          </w:rPr>
          <w:t>Приказа</w:t>
        </w:r>
      </w:hyperlink>
      <w:r>
        <w:t xml:space="preserve"> Минтруда, занятости и соцзащиты РТ</w:t>
      </w:r>
    </w:p>
    <w:p w:rsidR="003E0989" w:rsidRDefault="003E0989">
      <w:pPr>
        <w:pStyle w:val="ConsPlusNormal"/>
        <w:jc w:val="center"/>
      </w:pPr>
      <w:r>
        <w:t>от 12.09.2022 N 860)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ind w:firstLine="540"/>
        <w:jc w:val="both"/>
      </w:pPr>
      <w:r>
        <w:lastRenderedPageBreak/>
        <w:t>4.1. Текущий контроль за предоставлением государственной услуги осуществляется директором центра занятости населения или уполномоченным им работником.</w:t>
      </w:r>
    </w:p>
    <w:p w:rsidR="003E0989" w:rsidRDefault="003E0989">
      <w:pPr>
        <w:pStyle w:val="ConsPlusNormal"/>
        <w:jc w:val="both"/>
      </w:pPr>
      <w:r>
        <w:t xml:space="preserve">(п. 4.1 в ред. </w:t>
      </w:r>
      <w:hyperlink r:id="rId93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12.09.2022 N 860)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4.2. Текущий контроль за предоставлением государственной услуги осуществляется путем проведения проверок соблюдения и исполнения настоящего Регламента, </w:t>
      </w:r>
      <w:hyperlink r:id="rId94">
        <w:r>
          <w:rPr>
            <w:color w:val="0000FF"/>
          </w:rPr>
          <w:t>Порядка</w:t>
        </w:r>
      </w:hyperlink>
      <w:r>
        <w:t xml:space="preserve"> ведения регистров получателей государственных услуг в сфере занятости населения, включая порядок, сроки и форму представления в них сведений, а также перечень видов информации, содержащейся в регистрах получателей государственных услуг в сфере занятости населения, утвержденного приказом Министерства труда и социальной защиты Российской Федерации от 6 декабря 2021 г. N 871н "О порядке ведения регистров получателей государственных услуг в сфере занятости населения, включая порядок, сроки и форму представления в них сведений, а также перечень видов информации, содержащейся в регистрах получателей государственных услуг в сфере занятости населения".</w:t>
      </w:r>
    </w:p>
    <w:p w:rsidR="003E0989" w:rsidRDefault="003E0989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12.09.2022 N 860)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Периодичность осуществления текущего контроля устанавливается директором центра занятости населения.</w:t>
      </w:r>
    </w:p>
    <w:p w:rsidR="003E0989" w:rsidRDefault="003E0989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12.09.2022 N 860)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4.3. Контроль за обеспечением государственных гарантий в области содействия занятости населения осуществляет Министерство в рамках исполнения полномочия по надзору и контролю за обеспечением государственных гарантий в области содействия занятости населения, за исключением государственных гарантий в части социальной поддержки безработных граждан.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Контроль за обеспечением государственных гарантий в области содействия занятости населения осуществляется путем проведения Министерством плановых (внеплановых) выездных (документарных) проверок.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Информация о справочных телефонах, об органах (учреждениях) и должностных лицах, ответственных за осуществление контроля за предоставлением государственной услуги, размещается на официальном сайте Министерства (http://mtsz.tatarstan.ru).</w:t>
      </w:r>
    </w:p>
    <w:p w:rsidR="003E0989" w:rsidRDefault="003E0989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03.03.2023 N 136)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4.4. По результатам проведенных проверок в случае выявления нарушений прав заявителей специалисты центра занятости населения, должностные лица центра занятости населения и Министерства за решения и действия (бездействие), принимаемые (осуществляемые) в ходе предоставления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3E0989" w:rsidRDefault="003E0989">
      <w:pPr>
        <w:pStyle w:val="ConsPlusNormal"/>
        <w:jc w:val="both"/>
      </w:pPr>
      <w:r>
        <w:t xml:space="preserve">(в ред. Приказов Минтруда, занятости и соцзащиты РТ от 14.11.2019 </w:t>
      </w:r>
      <w:hyperlink r:id="rId98">
        <w:r>
          <w:rPr>
            <w:color w:val="0000FF"/>
          </w:rPr>
          <w:t>N 1019</w:t>
        </w:r>
      </w:hyperlink>
      <w:r>
        <w:t xml:space="preserve">, от 12.09.2022 </w:t>
      </w:r>
      <w:hyperlink r:id="rId99">
        <w:r>
          <w:rPr>
            <w:color w:val="0000FF"/>
          </w:rPr>
          <w:t>N 860</w:t>
        </w:r>
      </w:hyperlink>
      <w:r>
        <w:t>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4.5.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ЦЗН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3E0989" w:rsidRDefault="003E0989">
      <w:pPr>
        <w:pStyle w:val="ConsPlusTitle"/>
        <w:jc w:val="center"/>
      </w:pPr>
      <w:r>
        <w:t>и действий (бездействия) органа, предоставляющего</w:t>
      </w:r>
    </w:p>
    <w:p w:rsidR="003E0989" w:rsidRDefault="003E0989">
      <w:pPr>
        <w:pStyle w:val="ConsPlusTitle"/>
        <w:jc w:val="center"/>
      </w:pPr>
      <w:r>
        <w:t>государственную услугу, многофункционального центра</w:t>
      </w:r>
    </w:p>
    <w:p w:rsidR="003E0989" w:rsidRDefault="003E0989">
      <w:pPr>
        <w:pStyle w:val="ConsPlusTitle"/>
        <w:jc w:val="center"/>
      </w:pPr>
      <w:r>
        <w:t>предоставления государственных и муниципальных услуг,</w:t>
      </w:r>
    </w:p>
    <w:p w:rsidR="003E0989" w:rsidRDefault="003E0989">
      <w:pPr>
        <w:pStyle w:val="ConsPlusTitle"/>
        <w:jc w:val="center"/>
      </w:pPr>
      <w:r>
        <w:t xml:space="preserve">организаций, указанных в </w:t>
      </w:r>
      <w:hyperlink r:id="rId100">
        <w:r>
          <w:rPr>
            <w:color w:val="0000FF"/>
          </w:rPr>
          <w:t>части 1.1</w:t>
        </w:r>
      </w:hyperlink>
      <w:r>
        <w:t xml:space="preserve"> Федерального закона от 27</w:t>
      </w:r>
    </w:p>
    <w:p w:rsidR="003E0989" w:rsidRDefault="003E0989">
      <w:pPr>
        <w:pStyle w:val="ConsPlusTitle"/>
        <w:jc w:val="center"/>
      </w:pPr>
      <w:r>
        <w:t>июля 2010 года N 210-ФЗ "Об организации предоставления</w:t>
      </w:r>
    </w:p>
    <w:p w:rsidR="003E0989" w:rsidRDefault="003E0989">
      <w:pPr>
        <w:pStyle w:val="ConsPlusTitle"/>
        <w:jc w:val="center"/>
      </w:pPr>
      <w:r>
        <w:t>государственных и муниципальных услуг", а также их</w:t>
      </w:r>
    </w:p>
    <w:p w:rsidR="003E0989" w:rsidRDefault="003E0989">
      <w:pPr>
        <w:pStyle w:val="ConsPlusTitle"/>
        <w:jc w:val="center"/>
      </w:pPr>
      <w:r>
        <w:t>должностных лиц, государственных или муниципальных служащих,</w:t>
      </w:r>
    </w:p>
    <w:p w:rsidR="003E0989" w:rsidRDefault="003E0989">
      <w:pPr>
        <w:pStyle w:val="ConsPlusTitle"/>
        <w:jc w:val="center"/>
      </w:pPr>
      <w:r>
        <w:lastRenderedPageBreak/>
        <w:t>работников</w:t>
      </w:r>
    </w:p>
    <w:p w:rsidR="003E0989" w:rsidRDefault="003E0989">
      <w:pPr>
        <w:pStyle w:val="ConsPlusNormal"/>
        <w:jc w:val="center"/>
      </w:pPr>
      <w:r>
        <w:t xml:space="preserve">(в ред. </w:t>
      </w:r>
      <w:hyperlink r:id="rId101">
        <w:r>
          <w:rPr>
            <w:color w:val="0000FF"/>
          </w:rPr>
          <w:t>Приказа</w:t>
        </w:r>
      </w:hyperlink>
      <w:r>
        <w:t xml:space="preserve"> Минтруда, занятости и соцзащиты РТ</w:t>
      </w:r>
    </w:p>
    <w:p w:rsidR="003E0989" w:rsidRDefault="003E0989">
      <w:pPr>
        <w:pStyle w:val="ConsPlusNormal"/>
        <w:jc w:val="center"/>
      </w:pPr>
      <w:r>
        <w:t>от 12.09.2022 N 860)</w:t>
      </w:r>
    </w:p>
    <w:p w:rsidR="003E0989" w:rsidRDefault="003E0989">
      <w:pPr>
        <w:pStyle w:val="ConsPlusNormal"/>
        <w:jc w:val="center"/>
      </w:pPr>
      <w:r>
        <w:t xml:space="preserve">(в ред. </w:t>
      </w:r>
      <w:hyperlink r:id="rId102">
        <w:r>
          <w:rPr>
            <w:color w:val="0000FF"/>
          </w:rPr>
          <w:t>Приказа</w:t>
        </w:r>
      </w:hyperlink>
      <w:r>
        <w:t xml:space="preserve"> Минтруда, занятости и соцзащиты РТ</w:t>
      </w:r>
    </w:p>
    <w:p w:rsidR="003E0989" w:rsidRDefault="003E0989">
      <w:pPr>
        <w:pStyle w:val="ConsPlusNormal"/>
        <w:jc w:val="center"/>
      </w:pPr>
      <w:r>
        <w:t>от 03.06.2019 N 422)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ind w:firstLine="540"/>
        <w:jc w:val="both"/>
      </w:pPr>
      <w:r>
        <w:t>5.1. Заявители имеют право на обжалование в досудебном порядке решений и действий (бездействия) специалистов центра занятости населения, участвующих в предоставлении государственной услуги, руководителю центра занятости населения.</w:t>
      </w:r>
    </w:p>
    <w:p w:rsidR="003E0989" w:rsidRDefault="003E0989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12.09.2022 N 860)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Жалобы на решения, действия (бездействие) руководителя ЦЗН подаются в Министерство на имя министра.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04">
        <w:r>
          <w:rPr>
            <w:color w:val="0000FF"/>
          </w:rPr>
          <w:t>Приказ</w:t>
        </w:r>
      </w:hyperlink>
      <w:r>
        <w:t xml:space="preserve"> Минтруда, занятости и соцзащиты РТ от 14.11.2019 N 1019.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Жалобы на решения и действия (бездействие) работника МФЦ подаются руководителю МФЦ, решения и действия (бездействие) МФЦ - учредителю МФЦ.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5.2. Заявитель может обратиться с жалобой в том числе в следующих случаях: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нарушение срока регистрации запроса о предоставлении государственной услуги, запроса, указанного в </w:t>
      </w:r>
      <w:hyperlink r:id="rId105">
        <w:r>
          <w:rPr>
            <w:color w:val="0000FF"/>
          </w:rPr>
          <w:t>статье 15.1</w:t>
        </w:r>
      </w:hyperlink>
      <w:r>
        <w:t xml:space="preserve"> Федерального закона N 210-ФЗ;</w:t>
      </w:r>
    </w:p>
    <w:p w:rsidR="003E0989" w:rsidRDefault="003E0989">
      <w:pPr>
        <w:pStyle w:val="ConsPlusNormal"/>
        <w:jc w:val="both"/>
      </w:pPr>
      <w:r>
        <w:t xml:space="preserve">(в ред. Приказов Минтруда, занятости и соцзащиты РТ от 12.09.2022 </w:t>
      </w:r>
      <w:hyperlink r:id="rId106">
        <w:r>
          <w:rPr>
            <w:color w:val="0000FF"/>
          </w:rPr>
          <w:t>N 860</w:t>
        </w:r>
      </w:hyperlink>
      <w:r>
        <w:t xml:space="preserve">, от 03.03.2023 </w:t>
      </w:r>
      <w:hyperlink r:id="rId107">
        <w:r>
          <w:rPr>
            <w:color w:val="0000FF"/>
          </w:rPr>
          <w:t>N 136</w:t>
        </w:r>
      </w:hyperlink>
      <w:r>
        <w:t>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нарушение срока предоставления государственной услуги;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отказ центра занятости населения, предоставляющего государственную услугу, а также должностного лица (специалиста)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3E0989" w:rsidRDefault="003E0989">
      <w:pPr>
        <w:pStyle w:val="ConsPlusNormal"/>
        <w:jc w:val="both"/>
      </w:pPr>
      <w:r>
        <w:t xml:space="preserve">(в ред. </w:t>
      </w:r>
      <w:hyperlink r:id="rId108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12.09.2022 N 860)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нарушение срока или порядка выдачи документов по результатам предоставления государственной услуги;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</w:t>
      </w:r>
      <w:r>
        <w:lastRenderedPageBreak/>
        <w:t>нормативными правовыми актами Российской Федерации, законами и иными нормативными правовыми актами Республики Татарстан;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09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5.3. Жалоба на решения и действия (бездействие) органа (учреждения), предоставляющего государственную услугу, государственного служащего (сотрудника учреждения), руководителя органа (учреждения), предоставляющего государственную услугу, МФЦ, работника МФЦ подается в письменной форме на бумажном носителе или в электронной форме.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Жалоба может быть направлена по почте, через МФЦ, с использованием сети "Интернет", официального сайта Министерства (http://mtsz.tatarstan.ru), Единого портала (https://www.gosuslugi.ru), Портала Республики Татарстан (http://uslugi.tatarstan.ru), а также может быть принята при личном приеме заявителя.</w:t>
      </w:r>
    </w:p>
    <w:p w:rsidR="003E0989" w:rsidRDefault="003E0989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03.03.2023 N 136)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Жалоба на решения и действия (бездействие) МФЦ, работника МФЦ может быть направлена по почте, с использованием сети "Интернет", официального сайта МФЦ (http://mfc16.tatarstan.ru), Единого портала (https://www.gosuslugi.ru), Портала Республики Татарстан (http://uslugi.tatarstan.ru), а также может быть принята при личном приеме заявителя.</w:t>
      </w:r>
    </w:p>
    <w:p w:rsidR="003E0989" w:rsidRDefault="003E0989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03.03.2023 N 136)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5.4. Жалоба подлежит регистрации не позднее следующего за днем ее поступления рабочего дня.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Срок рассмотрения жалобы - в течение пятнадцати рабочих дней со дня ее регистрации. В случае обжалования отказа органа (учреждения), предоставляющего государственную услугу, а также должностного лица (специалиста) органа, предоставляющего государственную услугу, либо государственного служащего, МФЦ,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E0989" w:rsidRDefault="003E0989">
      <w:pPr>
        <w:pStyle w:val="ConsPlusNormal"/>
        <w:jc w:val="both"/>
      </w:pPr>
      <w:r>
        <w:t xml:space="preserve">(п. 5.4 ред. </w:t>
      </w:r>
      <w:hyperlink r:id="rId112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02.12.2021 N 897)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5.5. Жалоба должна содержать: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1) наименование органа, предоставляющего государственную услугу, должностного лица (специалиста), предоставляющего государственную услугу, либо государственного служащего, МФЦ, его руководителя или работника, решения и действия (бездействие) которых обжалуются;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органа, предоставляющего государственную услугу, должностного лица (специалиста) органа, предоставляющего государственную услугу, либо государственного служащего, МФЦ, работника МФЦ;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органа (учреждения), предоставляющего государственную услугу, должностного лица (специалиста) органа, предоставляющего государственную услугу, либо государственного служащего, МФЦ, работника МФЦ.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lastRenderedPageBreak/>
        <w:t>Заявителем могут быть представлены документы (при наличии), подтверждающие доводы заявителя, либо их копии.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5.6. По результатам рассмотрения жалобы принимается одно из следующих решений: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2) в удовлетворении жалобы отказывается.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5.7.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5.8. В случае признания жалобы подлежащей удовлетворению в ответе заявителю дается информация о действиях, осуществляемых органом (учреждением), предоставляющим государственную услугу, МФЦ, работника МФЦ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E0989" w:rsidRDefault="003E0989">
      <w:pPr>
        <w:pStyle w:val="ConsPlusNormal"/>
        <w:spacing w:before="220"/>
        <w:ind w:firstLine="540"/>
        <w:jc w:val="both"/>
      </w:pPr>
      <w: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специалист центра занятости населения, наделенные полномочиями по рассмотрению жалоб, незамедлительно направляют имеющиеся материалы в органы прокуратуры.</w:t>
      </w:r>
    </w:p>
    <w:p w:rsidR="003E0989" w:rsidRDefault="003E0989">
      <w:pPr>
        <w:pStyle w:val="ConsPlusNormal"/>
        <w:jc w:val="both"/>
      </w:pPr>
      <w:r>
        <w:t xml:space="preserve">(в ред. Приказов Минтруда, занятости и соцзащиты РТ от 14.11.2019 </w:t>
      </w:r>
      <w:hyperlink r:id="rId113">
        <w:r>
          <w:rPr>
            <w:color w:val="0000FF"/>
          </w:rPr>
          <w:t>N 1019</w:t>
        </w:r>
      </w:hyperlink>
      <w:r>
        <w:t xml:space="preserve">, от 12.09.2022 </w:t>
      </w:r>
      <w:hyperlink r:id="rId114">
        <w:r>
          <w:rPr>
            <w:color w:val="0000FF"/>
          </w:rPr>
          <w:t>N 860</w:t>
        </w:r>
      </w:hyperlink>
      <w:r>
        <w:t>)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Title"/>
        <w:jc w:val="center"/>
        <w:outlineLvl w:val="1"/>
      </w:pPr>
      <w:r>
        <w:t>6. Особенности выполнения административных процедур</w:t>
      </w:r>
    </w:p>
    <w:p w:rsidR="003E0989" w:rsidRDefault="003E0989">
      <w:pPr>
        <w:pStyle w:val="ConsPlusTitle"/>
        <w:jc w:val="center"/>
      </w:pPr>
      <w:r>
        <w:t>(действий) в многофункциональных центрах предоставления</w:t>
      </w:r>
    </w:p>
    <w:p w:rsidR="003E0989" w:rsidRDefault="003E0989">
      <w:pPr>
        <w:pStyle w:val="ConsPlusTitle"/>
        <w:jc w:val="center"/>
      </w:pPr>
      <w:r>
        <w:t>государственной услуги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ind w:firstLine="540"/>
        <w:jc w:val="both"/>
      </w:pPr>
      <w:r>
        <w:t xml:space="preserve">Утратил силу. - </w:t>
      </w:r>
      <w:hyperlink r:id="rId115">
        <w:r>
          <w:rPr>
            <w:color w:val="0000FF"/>
          </w:rPr>
          <w:t>Приказ</w:t>
        </w:r>
      </w:hyperlink>
      <w:r>
        <w:t xml:space="preserve"> Минтруда, занятости и соцзащиты РТ от 02.12.2021 N 897.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right"/>
        <w:outlineLvl w:val="1"/>
      </w:pPr>
      <w:r>
        <w:t>Приложение N 1</w:t>
      </w:r>
    </w:p>
    <w:p w:rsidR="003E0989" w:rsidRDefault="003E0989">
      <w:pPr>
        <w:pStyle w:val="ConsPlusNormal"/>
        <w:jc w:val="right"/>
      </w:pPr>
      <w:r>
        <w:t>к Административному регламенту</w:t>
      </w:r>
    </w:p>
    <w:p w:rsidR="003E0989" w:rsidRDefault="003E0989">
      <w:pPr>
        <w:pStyle w:val="ConsPlusNormal"/>
        <w:jc w:val="right"/>
      </w:pPr>
      <w:r>
        <w:t>предоставления государственной услуги</w:t>
      </w:r>
    </w:p>
    <w:p w:rsidR="003E0989" w:rsidRDefault="003E0989">
      <w:pPr>
        <w:pStyle w:val="ConsPlusNormal"/>
        <w:jc w:val="right"/>
      </w:pPr>
      <w:r>
        <w:t>по содействию началу осуществления</w:t>
      </w:r>
    </w:p>
    <w:p w:rsidR="003E0989" w:rsidRDefault="003E0989">
      <w:pPr>
        <w:pStyle w:val="ConsPlusNormal"/>
        <w:jc w:val="right"/>
      </w:pPr>
      <w:r>
        <w:t>предпринимательской деятельности</w:t>
      </w:r>
    </w:p>
    <w:p w:rsidR="003E0989" w:rsidRDefault="003E0989">
      <w:pPr>
        <w:pStyle w:val="ConsPlusNormal"/>
        <w:jc w:val="right"/>
      </w:pPr>
      <w:r>
        <w:t>безработных граждан, включая</w:t>
      </w:r>
    </w:p>
    <w:p w:rsidR="003E0989" w:rsidRDefault="003E0989">
      <w:pPr>
        <w:pStyle w:val="ConsPlusNormal"/>
        <w:jc w:val="right"/>
      </w:pPr>
      <w:r>
        <w:t>оказание гражданам, признанным</w:t>
      </w:r>
    </w:p>
    <w:p w:rsidR="003E0989" w:rsidRDefault="003E0989">
      <w:pPr>
        <w:pStyle w:val="ConsPlusNormal"/>
        <w:jc w:val="right"/>
      </w:pPr>
      <w:r>
        <w:t>в установленном порядке безработными,</w:t>
      </w:r>
    </w:p>
    <w:p w:rsidR="003E0989" w:rsidRDefault="003E0989">
      <w:pPr>
        <w:pStyle w:val="ConsPlusNormal"/>
        <w:jc w:val="right"/>
      </w:pPr>
      <w:r>
        <w:t>и гражданам, признанным</w:t>
      </w:r>
    </w:p>
    <w:p w:rsidR="003E0989" w:rsidRDefault="003E0989">
      <w:pPr>
        <w:pStyle w:val="ConsPlusNormal"/>
        <w:jc w:val="right"/>
      </w:pPr>
      <w:r>
        <w:t>в установленном порядке безработными</w:t>
      </w:r>
    </w:p>
    <w:p w:rsidR="003E0989" w:rsidRDefault="003E0989">
      <w:pPr>
        <w:pStyle w:val="ConsPlusNormal"/>
        <w:jc w:val="right"/>
      </w:pPr>
      <w:r>
        <w:t>и прошедшим профессиональное</w:t>
      </w:r>
    </w:p>
    <w:p w:rsidR="003E0989" w:rsidRDefault="003E0989">
      <w:pPr>
        <w:pStyle w:val="ConsPlusNormal"/>
        <w:jc w:val="right"/>
      </w:pPr>
      <w:r>
        <w:lastRenderedPageBreak/>
        <w:t>обучение или получившим</w:t>
      </w:r>
    </w:p>
    <w:p w:rsidR="003E0989" w:rsidRDefault="003E0989">
      <w:pPr>
        <w:pStyle w:val="ConsPlusNormal"/>
        <w:jc w:val="right"/>
      </w:pPr>
      <w:r>
        <w:t>дополнительное профессиональное</w:t>
      </w:r>
    </w:p>
    <w:p w:rsidR="003E0989" w:rsidRDefault="003E0989">
      <w:pPr>
        <w:pStyle w:val="ConsPlusNormal"/>
        <w:jc w:val="right"/>
      </w:pPr>
      <w:r>
        <w:t>образование по направлению</w:t>
      </w:r>
    </w:p>
    <w:p w:rsidR="003E0989" w:rsidRDefault="003E0989">
      <w:pPr>
        <w:pStyle w:val="ConsPlusNormal"/>
        <w:jc w:val="right"/>
      </w:pPr>
      <w:r>
        <w:t>органов службы занятости,</w:t>
      </w:r>
    </w:p>
    <w:p w:rsidR="003E0989" w:rsidRDefault="003E0989">
      <w:pPr>
        <w:pStyle w:val="ConsPlusNormal"/>
        <w:jc w:val="right"/>
      </w:pPr>
      <w:r>
        <w:t>единовременной финансовой помощи</w:t>
      </w:r>
    </w:p>
    <w:p w:rsidR="003E0989" w:rsidRDefault="003E0989">
      <w:pPr>
        <w:pStyle w:val="ConsPlusNormal"/>
        <w:jc w:val="right"/>
      </w:pPr>
      <w:r>
        <w:t>при государственной регистрации</w:t>
      </w:r>
    </w:p>
    <w:p w:rsidR="003E0989" w:rsidRDefault="003E0989">
      <w:pPr>
        <w:pStyle w:val="ConsPlusNormal"/>
        <w:jc w:val="right"/>
      </w:pPr>
      <w:r>
        <w:t>в качестве индивидуального</w:t>
      </w:r>
    </w:p>
    <w:p w:rsidR="003E0989" w:rsidRDefault="003E0989">
      <w:pPr>
        <w:pStyle w:val="ConsPlusNormal"/>
        <w:jc w:val="right"/>
      </w:pPr>
      <w:r>
        <w:t>предпринимателя, государственной</w:t>
      </w:r>
    </w:p>
    <w:p w:rsidR="003E0989" w:rsidRDefault="003E0989">
      <w:pPr>
        <w:pStyle w:val="ConsPlusNormal"/>
        <w:jc w:val="right"/>
      </w:pPr>
      <w:r>
        <w:t>регистрации создаваемого</w:t>
      </w:r>
    </w:p>
    <w:p w:rsidR="003E0989" w:rsidRDefault="003E0989">
      <w:pPr>
        <w:pStyle w:val="ConsPlusNormal"/>
        <w:jc w:val="right"/>
      </w:pPr>
      <w:r>
        <w:t>юридического лица, государственной</w:t>
      </w:r>
    </w:p>
    <w:p w:rsidR="003E0989" w:rsidRDefault="003E0989">
      <w:pPr>
        <w:pStyle w:val="ConsPlusNormal"/>
        <w:jc w:val="right"/>
      </w:pPr>
      <w:r>
        <w:t>регистрации крестьянского</w:t>
      </w:r>
    </w:p>
    <w:p w:rsidR="003E0989" w:rsidRDefault="003E0989">
      <w:pPr>
        <w:pStyle w:val="ConsPlusNormal"/>
        <w:jc w:val="right"/>
      </w:pPr>
      <w:r>
        <w:t>(фермерского) хозяйства,</w:t>
      </w:r>
    </w:p>
    <w:p w:rsidR="003E0989" w:rsidRDefault="003E0989">
      <w:pPr>
        <w:pStyle w:val="ConsPlusNormal"/>
        <w:jc w:val="right"/>
      </w:pPr>
      <w:r>
        <w:t>постановке на учет физического лица</w:t>
      </w:r>
    </w:p>
    <w:p w:rsidR="003E0989" w:rsidRDefault="003E0989">
      <w:pPr>
        <w:pStyle w:val="ConsPlusNormal"/>
        <w:jc w:val="right"/>
      </w:pPr>
      <w:r>
        <w:t>в качестве налогоплательщика</w:t>
      </w:r>
    </w:p>
    <w:p w:rsidR="003E0989" w:rsidRDefault="003E0989">
      <w:pPr>
        <w:pStyle w:val="ConsPlusNormal"/>
        <w:jc w:val="right"/>
      </w:pPr>
      <w:r>
        <w:t>налога на профессиональный доход</w:t>
      </w:r>
    </w:p>
    <w:p w:rsidR="003E0989" w:rsidRDefault="003E098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E09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0989" w:rsidRDefault="003E098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0989" w:rsidRDefault="003E098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0989" w:rsidRDefault="003E098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0989" w:rsidRDefault="003E098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Минтруда, занятости и соцзащиты РТ от 12.09.2022 N 860)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0989" w:rsidRDefault="003E0989">
            <w:pPr>
              <w:pStyle w:val="ConsPlusNormal"/>
            </w:pPr>
          </w:p>
        </w:tc>
      </w:tr>
    </w:tbl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right"/>
      </w:pPr>
      <w:r>
        <w:t>Рекомендуемая форма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nformat"/>
        <w:jc w:val="both"/>
      </w:pPr>
      <w:r>
        <w:t xml:space="preserve">                                                Государственное казенное</w:t>
      </w:r>
    </w:p>
    <w:p w:rsidR="003E0989" w:rsidRDefault="003E0989">
      <w:pPr>
        <w:pStyle w:val="ConsPlusNonformat"/>
        <w:jc w:val="both"/>
      </w:pPr>
      <w:r>
        <w:t xml:space="preserve">                                                учреждение "Центр занятости</w:t>
      </w:r>
    </w:p>
    <w:p w:rsidR="003E0989" w:rsidRDefault="003E0989">
      <w:pPr>
        <w:pStyle w:val="ConsPlusNonformat"/>
        <w:jc w:val="both"/>
      </w:pPr>
      <w:r>
        <w:t xml:space="preserve">                                                населения _________________</w:t>
      </w:r>
    </w:p>
    <w:p w:rsidR="003E0989" w:rsidRDefault="003E0989">
      <w:pPr>
        <w:pStyle w:val="ConsPlusNonformat"/>
        <w:jc w:val="both"/>
      </w:pPr>
      <w:r>
        <w:t xml:space="preserve">                                                __________________________"</w:t>
      </w:r>
    </w:p>
    <w:p w:rsidR="003E0989" w:rsidRDefault="003E0989">
      <w:pPr>
        <w:pStyle w:val="ConsPlusNonformat"/>
        <w:jc w:val="both"/>
      </w:pPr>
    </w:p>
    <w:p w:rsidR="003E0989" w:rsidRDefault="003E0989">
      <w:pPr>
        <w:pStyle w:val="ConsPlusNonformat"/>
        <w:jc w:val="both"/>
      </w:pPr>
      <w:bookmarkStart w:id="23" w:name="P693"/>
      <w:bookmarkEnd w:id="23"/>
      <w:r>
        <w:t xml:space="preserve">                                 Заявление</w:t>
      </w:r>
    </w:p>
    <w:p w:rsidR="003E0989" w:rsidRDefault="003E0989">
      <w:pPr>
        <w:pStyle w:val="ConsPlusNonformat"/>
        <w:jc w:val="both"/>
      </w:pPr>
      <w:r>
        <w:t xml:space="preserve">                     об исправлении технической ошибки</w:t>
      </w:r>
    </w:p>
    <w:p w:rsidR="003E0989" w:rsidRDefault="003E0989">
      <w:pPr>
        <w:pStyle w:val="ConsPlusNonformat"/>
        <w:jc w:val="both"/>
      </w:pPr>
    </w:p>
    <w:p w:rsidR="003E0989" w:rsidRDefault="003E0989">
      <w:pPr>
        <w:pStyle w:val="ConsPlusNonformat"/>
        <w:jc w:val="both"/>
      </w:pPr>
      <w:r>
        <w:t>Я, _______________________________________________________________________,</w:t>
      </w:r>
    </w:p>
    <w:p w:rsidR="003E0989" w:rsidRDefault="003E0989">
      <w:pPr>
        <w:pStyle w:val="ConsPlusNonformat"/>
        <w:jc w:val="both"/>
      </w:pPr>
      <w:r>
        <w:t xml:space="preserve">          (фамилия, имя, отчество заявителя указывается полностью)</w:t>
      </w:r>
    </w:p>
    <w:p w:rsidR="003E0989" w:rsidRDefault="003E0989">
      <w:pPr>
        <w:pStyle w:val="ConsPlusNonformat"/>
        <w:jc w:val="both"/>
      </w:pPr>
      <w:r>
        <w:t>проживающий(ая) по адресу _________________________________________________</w:t>
      </w:r>
    </w:p>
    <w:p w:rsidR="003E0989" w:rsidRDefault="003E0989">
      <w:pPr>
        <w:pStyle w:val="ConsPlusNonformat"/>
        <w:jc w:val="both"/>
      </w:pPr>
      <w:r>
        <w:t>___________________________________________________________________________</w:t>
      </w:r>
    </w:p>
    <w:p w:rsidR="003E0989" w:rsidRDefault="003E0989">
      <w:pPr>
        <w:pStyle w:val="ConsPlusNonformat"/>
        <w:jc w:val="both"/>
      </w:pPr>
      <w:r>
        <w:t xml:space="preserve"> (почтовый адрес заявителя с указанием индекса, телефон, электронный адрес)</w:t>
      </w:r>
    </w:p>
    <w:p w:rsidR="003E0989" w:rsidRDefault="003E0989">
      <w:pPr>
        <w:pStyle w:val="ConsPlusNonformat"/>
        <w:jc w:val="both"/>
      </w:pPr>
      <w:r>
        <w:t>___________________________________________________________________________</w:t>
      </w:r>
    </w:p>
    <w:p w:rsidR="003E0989" w:rsidRDefault="003E0989">
      <w:pPr>
        <w:pStyle w:val="ConsPlusNonformat"/>
        <w:jc w:val="both"/>
      </w:pPr>
      <w:r>
        <w:t xml:space="preserve">  (наименование документа, удостоверяющего личность заявителя, его серия,</w:t>
      </w:r>
    </w:p>
    <w:p w:rsidR="003E0989" w:rsidRDefault="003E0989">
      <w:pPr>
        <w:pStyle w:val="ConsPlusNonformat"/>
        <w:jc w:val="both"/>
      </w:pPr>
      <w:r>
        <w:t xml:space="preserve">                                номер, дата</w:t>
      </w:r>
    </w:p>
    <w:p w:rsidR="003E0989" w:rsidRDefault="003E0989">
      <w:pPr>
        <w:pStyle w:val="ConsPlusNonformat"/>
        <w:jc w:val="both"/>
      </w:pPr>
      <w:r>
        <w:t>___________________________________________________________________________</w:t>
      </w:r>
    </w:p>
    <w:p w:rsidR="003E0989" w:rsidRDefault="003E0989">
      <w:pPr>
        <w:pStyle w:val="ConsPlusNonformat"/>
        <w:jc w:val="both"/>
      </w:pPr>
      <w:r>
        <w:t xml:space="preserve">              выдачи, наименование органа, выдавшего документ)</w:t>
      </w:r>
    </w:p>
    <w:p w:rsidR="003E0989" w:rsidRDefault="003E0989">
      <w:pPr>
        <w:pStyle w:val="ConsPlusNonformat"/>
        <w:jc w:val="both"/>
      </w:pPr>
      <w:r>
        <w:t>прошу исправить техническую ошибку ________________________________________</w:t>
      </w:r>
    </w:p>
    <w:p w:rsidR="003E0989" w:rsidRDefault="003E0989">
      <w:pPr>
        <w:pStyle w:val="ConsPlusNonformat"/>
        <w:jc w:val="both"/>
      </w:pPr>
      <w:r>
        <w:t>___________________________________________________________________________</w:t>
      </w:r>
    </w:p>
    <w:p w:rsidR="003E0989" w:rsidRDefault="003E0989">
      <w:pPr>
        <w:pStyle w:val="ConsPlusNonformat"/>
        <w:jc w:val="both"/>
      </w:pPr>
      <w:r>
        <w:t>___________________________________________________________________________</w:t>
      </w:r>
    </w:p>
    <w:p w:rsidR="003E0989" w:rsidRDefault="003E0989">
      <w:pPr>
        <w:pStyle w:val="ConsPlusNonformat"/>
        <w:jc w:val="both"/>
      </w:pPr>
      <w:r>
        <w:t>__________________________________________________________________________,</w:t>
      </w:r>
    </w:p>
    <w:p w:rsidR="003E0989" w:rsidRDefault="003E0989">
      <w:pPr>
        <w:pStyle w:val="ConsPlusNonformat"/>
        <w:jc w:val="both"/>
      </w:pPr>
      <w:proofErr w:type="gramStart"/>
      <w:r>
        <w:t>допущенную  в</w:t>
      </w:r>
      <w:proofErr w:type="gramEnd"/>
      <w:r>
        <w:t xml:space="preserve">  _____________,  выданном  центром  занятости  населения "__"</w:t>
      </w:r>
    </w:p>
    <w:p w:rsidR="003E0989" w:rsidRDefault="003E0989">
      <w:pPr>
        <w:pStyle w:val="ConsPlusNonformat"/>
        <w:jc w:val="both"/>
      </w:pPr>
      <w:r>
        <w:t>________ 20__ г.</w:t>
      </w:r>
    </w:p>
    <w:p w:rsidR="003E0989" w:rsidRDefault="003E0989">
      <w:pPr>
        <w:pStyle w:val="ConsPlusNonformat"/>
        <w:jc w:val="both"/>
      </w:pPr>
      <w:r>
        <w:t>Согласен(</w:t>
      </w:r>
      <w:proofErr w:type="gramStart"/>
      <w:r>
        <w:t xml:space="preserve">на)   </w:t>
      </w:r>
      <w:proofErr w:type="gramEnd"/>
      <w:r>
        <w:t xml:space="preserve">    на       получение       переоформленного      документа</w:t>
      </w:r>
    </w:p>
    <w:p w:rsidR="003E0989" w:rsidRDefault="003E0989">
      <w:pPr>
        <w:pStyle w:val="ConsPlusNonformat"/>
        <w:jc w:val="both"/>
      </w:pPr>
      <w:r>
        <w:t>___________________________________________________________________________</w:t>
      </w:r>
    </w:p>
    <w:p w:rsidR="003E0989" w:rsidRDefault="003E0989">
      <w:pPr>
        <w:pStyle w:val="ConsPlusNonformat"/>
        <w:jc w:val="both"/>
      </w:pPr>
      <w:r>
        <w:t xml:space="preserve">              (лично при обращении в центр занятости населения</w:t>
      </w:r>
    </w:p>
    <w:p w:rsidR="003E0989" w:rsidRDefault="003E0989">
      <w:pPr>
        <w:pStyle w:val="ConsPlusNonformat"/>
        <w:jc w:val="both"/>
      </w:pPr>
      <w:r>
        <w:t>___________________________________________________________________________</w:t>
      </w:r>
    </w:p>
    <w:p w:rsidR="003E0989" w:rsidRDefault="003E0989">
      <w:pPr>
        <w:pStyle w:val="ConsPlusNonformat"/>
        <w:jc w:val="both"/>
      </w:pPr>
      <w:r>
        <w:t>или письменно по почте, электронной почтой, в личный кабинет заявителя)</w:t>
      </w:r>
    </w:p>
    <w:p w:rsidR="003E0989" w:rsidRDefault="003E0989">
      <w:pPr>
        <w:pStyle w:val="ConsPlusNonformat"/>
        <w:jc w:val="both"/>
      </w:pPr>
      <w:r>
        <w:t>___________________________________________________________________________</w:t>
      </w:r>
    </w:p>
    <w:p w:rsidR="003E0989" w:rsidRDefault="003E0989">
      <w:pPr>
        <w:pStyle w:val="ConsPlusNonformat"/>
        <w:jc w:val="both"/>
      </w:pPr>
    </w:p>
    <w:p w:rsidR="003E0989" w:rsidRDefault="003E0989">
      <w:pPr>
        <w:pStyle w:val="ConsPlusNonformat"/>
        <w:jc w:val="both"/>
      </w:pPr>
      <w:r>
        <w:t>"__" ________ 20__ г.   ______________________  ___________________________</w:t>
      </w:r>
    </w:p>
    <w:p w:rsidR="003E0989" w:rsidRDefault="003E0989">
      <w:pPr>
        <w:pStyle w:val="ConsPlusNonformat"/>
        <w:jc w:val="both"/>
      </w:pPr>
      <w:r>
        <w:t xml:space="preserve">                         (подпись </w:t>
      </w:r>
      <w:proofErr w:type="gramStart"/>
      <w:r>
        <w:t xml:space="preserve">заявителя)   </w:t>
      </w:r>
      <w:proofErr w:type="gramEnd"/>
      <w:r>
        <w:t xml:space="preserve">   (расшифровка подписи)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right"/>
        <w:outlineLvl w:val="1"/>
      </w:pPr>
      <w:r>
        <w:t>Приложение N 2</w:t>
      </w:r>
    </w:p>
    <w:p w:rsidR="003E0989" w:rsidRDefault="003E0989">
      <w:pPr>
        <w:pStyle w:val="ConsPlusNormal"/>
        <w:jc w:val="right"/>
      </w:pPr>
      <w:r>
        <w:t>к Административному регламенту</w:t>
      </w:r>
    </w:p>
    <w:p w:rsidR="003E0989" w:rsidRDefault="003E0989">
      <w:pPr>
        <w:pStyle w:val="ConsPlusNormal"/>
        <w:jc w:val="right"/>
      </w:pPr>
      <w:r>
        <w:t>предоставления государственной услуги</w:t>
      </w:r>
    </w:p>
    <w:p w:rsidR="003E0989" w:rsidRDefault="003E0989">
      <w:pPr>
        <w:pStyle w:val="ConsPlusNormal"/>
        <w:jc w:val="right"/>
      </w:pPr>
      <w:r>
        <w:t>по содействию началу осуществления</w:t>
      </w:r>
    </w:p>
    <w:p w:rsidR="003E0989" w:rsidRDefault="003E0989">
      <w:pPr>
        <w:pStyle w:val="ConsPlusNormal"/>
        <w:jc w:val="right"/>
      </w:pPr>
      <w:r>
        <w:t>предпринимательской деятельности</w:t>
      </w:r>
    </w:p>
    <w:p w:rsidR="003E0989" w:rsidRDefault="003E0989">
      <w:pPr>
        <w:pStyle w:val="ConsPlusNormal"/>
        <w:jc w:val="right"/>
      </w:pPr>
      <w:r>
        <w:t>безработных граждан, включая</w:t>
      </w:r>
    </w:p>
    <w:p w:rsidR="003E0989" w:rsidRDefault="003E0989">
      <w:pPr>
        <w:pStyle w:val="ConsPlusNormal"/>
        <w:jc w:val="right"/>
      </w:pPr>
      <w:r>
        <w:t>оказание гражданам, признанным</w:t>
      </w:r>
    </w:p>
    <w:p w:rsidR="003E0989" w:rsidRDefault="003E0989">
      <w:pPr>
        <w:pStyle w:val="ConsPlusNormal"/>
        <w:jc w:val="right"/>
      </w:pPr>
      <w:r>
        <w:t>в установленном порядке безработными,</w:t>
      </w:r>
    </w:p>
    <w:p w:rsidR="003E0989" w:rsidRDefault="003E0989">
      <w:pPr>
        <w:pStyle w:val="ConsPlusNormal"/>
        <w:jc w:val="right"/>
      </w:pPr>
      <w:r>
        <w:t>и гражданам, признанным</w:t>
      </w:r>
    </w:p>
    <w:p w:rsidR="003E0989" w:rsidRDefault="003E0989">
      <w:pPr>
        <w:pStyle w:val="ConsPlusNormal"/>
        <w:jc w:val="right"/>
      </w:pPr>
      <w:r>
        <w:t>в установленном порядке безработными</w:t>
      </w:r>
    </w:p>
    <w:p w:rsidR="003E0989" w:rsidRDefault="003E0989">
      <w:pPr>
        <w:pStyle w:val="ConsPlusNormal"/>
        <w:jc w:val="right"/>
      </w:pPr>
      <w:r>
        <w:t>и прошедшим профессиональное</w:t>
      </w:r>
    </w:p>
    <w:p w:rsidR="003E0989" w:rsidRDefault="003E0989">
      <w:pPr>
        <w:pStyle w:val="ConsPlusNormal"/>
        <w:jc w:val="right"/>
      </w:pPr>
      <w:r>
        <w:t>обучение или получившим</w:t>
      </w:r>
    </w:p>
    <w:p w:rsidR="003E0989" w:rsidRDefault="003E0989">
      <w:pPr>
        <w:pStyle w:val="ConsPlusNormal"/>
        <w:jc w:val="right"/>
      </w:pPr>
      <w:r>
        <w:t>дополнительное профессиональное</w:t>
      </w:r>
    </w:p>
    <w:p w:rsidR="003E0989" w:rsidRDefault="003E0989">
      <w:pPr>
        <w:pStyle w:val="ConsPlusNormal"/>
        <w:jc w:val="right"/>
      </w:pPr>
      <w:r>
        <w:t>образование по направлению</w:t>
      </w:r>
    </w:p>
    <w:p w:rsidR="003E0989" w:rsidRDefault="003E0989">
      <w:pPr>
        <w:pStyle w:val="ConsPlusNormal"/>
        <w:jc w:val="right"/>
      </w:pPr>
      <w:r>
        <w:t>органов службы занятости,</w:t>
      </w:r>
    </w:p>
    <w:p w:rsidR="003E0989" w:rsidRDefault="003E0989">
      <w:pPr>
        <w:pStyle w:val="ConsPlusNormal"/>
        <w:jc w:val="right"/>
      </w:pPr>
      <w:r>
        <w:t>единовременной финансовой помощи</w:t>
      </w:r>
    </w:p>
    <w:p w:rsidR="003E0989" w:rsidRDefault="003E0989">
      <w:pPr>
        <w:pStyle w:val="ConsPlusNormal"/>
        <w:jc w:val="right"/>
      </w:pPr>
      <w:r>
        <w:t>при государственной регистрации</w:t>
      </w:r>
    </w:p>
    <w:p w:rsidR="003E0989" w:rsidRDefault="003E0989">
      <w:pPr>
        <w:pStyle w:val="ConsPlusNormal"/>
        <w:jc w:val="right"/>
      </w:pPr>
      <w:r>
        <w:t>в качестве индивидуального</w:t>
      </w:r>
    </w:p>
    <w:p w:rsidR="003E0989" w:rsidRDefault="003E0989">
      <w:pPr>
        <w:pStyle w:val="ConsPlusNormal"/>
        <w:jc w:val="right"/>
      </w:pPr>
      <w:r>
        <w:t>предпринимателя, государственной</w:t>
      </w:r>
    </w:p>
    <w:p w:rsidR="003E0989" w:rsidRDefault="003E0989">
      <w:pPr>
        <w:pStyle w:val="ConsPlusNormal"/>
        <w:jc w:val="right"/>
      </w:pPr>
      <w:r>
        <w:t>регистрации создаваемого</w:t>
      </w:r>
    </w:p>
    <w:p w:rsidR="003E0989" w:rsidRDefault="003E0989">
      <w:pPr>
        <w:pStyle w:val="ConsPlusNormal"/>
        <w:jc w:val="right"/>
      </w:pPr>
      <w:r>
        <w:t>юридического лица, государственной</w:t>
      </w:r>
    </w:p>
    <w:p w:rsidR="003E0989" w:rsidRDefault="003E0989">
      <w:pPr>
        <w:pStyle w:val="ConsPlusNormal"/>
        <w:jc w:val="right"/>
      </w:pPr>
      <w:r>
        <w:t>регистрации крестьянского</w:t>
      </w:r>
    </w:p>
    <w:p w:rsidR="003E0989" w:rsidRDefault="003E0989">
      <w:pPr>
        <w:pStyle w:val="ConsPlusNormal"/>
        <w:jc w:val="right"/>
      </w:pPr>
      <w:r>
        <w:t>(фермерского) хозяйства,</w:t>
      </w:r>
    </w:p>
    <w:p w:rsidR="003E0989" w:rsidRDefault="003E0989">
      <w:pPr>
        <w:pStyle w:val="ConsPlusNormal"/>
        <w:jc w:val="right"/>
      </w:pPr>
      <w:r>
        <w:t>постановке на учет физического лица</w:t>
      </w:r>
    </w:p>
    <w:p w:rsidR="003E0989" w:rsidRDefault="003E0989">
      <w:pPr>
        <w:pStyle w:val="ConsPlusNormal"/>
        <w:jc w:val="right"/>
      </w:pPr>
      <w:r>
        <w:t>в качестве налогоплательщика</w:t>
      </w:r>
    </w:p>
    <w:p w:rsidR="003E0989" w:rsidRDefault="003E0989">
      <w:pPr>
        <w:pStyle w:val="ConsPlusNormal"/>
        <w:jc w:val="right"/>
      </w:pPr>
      <w:r>
        <w:t>налога на профессиональный доход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center"/>
      </w:pPr>
      <w:r>
        <w:t>ЖУРНАЛ</w:t>
      </w:r>
    </w:p>
    <w:p w:rsidR="003E0989" w:rsidRDefault="003E0989">
      <w:pPr>
        <w:pStyle w:val="ConsPlusNormal"/>
        <w:jc w:val="center"/>
      </w:pPr>
      <w:r>
        <w:t>РЕГИСТРАЦИИ БИЗНЕС-ПЛАНОВ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ind w:firstLine="540"/>
        <w:jc w:val="both"/>
      </w:pPr>
      <w:r>
        <w:t xml:space="preserve">Утратил силу. - </w:t>
      </w:r>
      <w:hyperlink r:id="rId117">
        <w:r>
          <w:rPr>
            <w:color w:val="0000FF"/>
          </w:rPr>
          <w:t>Приказ</w:t>
        </w:r>
      </w:hyperlink>
      <w:r>
        <w:t xml:space="preserve"> Минтруда, занятости и соцзащиты РТ от 12.09.2022 N 860.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right"/>
        <w:outlineLvl w:val="1"/>
      </w:pPr>
      <w:r>
        <w:t>Приложение N 3</w:t>
      </w:r>
    </w:p>
    <w:p w:rsidR="003E0989" w:rsidRDefault="003E0989">
      <w:pPr>
        <w:pStyle w:val="ConsPlusNormal"/>
        <w:jc w:val="right"/>
      </w:pPr>
      <w:r>
        <w:t>к Административному регламенту</w:t>
      </w:r>
    </w:p>
    <w:p w:rsidR="003E0989" w:rsidRDefault="003E0989">
      <w:pPr>
        <w:pStyle w:val="ConsPlusNormal"/>
        <w:jc w:val="right"/>
      </w:pPr>
      <w:r>
        <w:t>предоставления государственной услуги</w:t>
      </w:r>
    </w:p>
    <w:p w:rsidR="003E0989" w:rsidRDefault="003E0989">
      <w:pPr>
        <w:pStyle w:val="ConsPlusNormal"/>
        <w:jc w:val="right"/>
      </w:pPr>
      <w:r>
        <w:t>по содействию началу осуществления</w:t>
      </w:r>
    </w:p>
    <w:p w:rsidR="003E0989" w:rsidRDefault="003E0989">
      <w:pPr>
        <w:pStyle w:val="ConsPlusNormal"/>
        <w:jc w:val="right"/>
      </w:pPr>
      <w:r>
        <w:t>предпринимательской деятельности</w:t>
      </w:r>
    </w:p>
    <w:p w:rsidR="003E0989" w:rsidRDefault="003E0989">
      <w:pPr>
        <w:pStyle w:val="ConsPlusNormal"/>
        <w:jc w:val="right"/>
      </w:pPr>
      <w:r>
        <w:t>безработных граждан, включая</w:t>
      </w:r>
    </w:p>
    <w:p w:rsidR="003E0989" w:rsidRDefault="003E0989">
      <w:pPr>
        <w:pStyle w:val="ConsPlusNormal"/>
        <w:jc w:val="right"/>
      </w:pPr>
      <w:r>
        <w:t>оказание гражданам, признанным</w:t>
      </w:r>
    </w:p>
    <w:p w:rsidR="003E0989" w:rsidRDefault="003E0989">
      <w:pPr>
        <w:pStyle w:val="ConsPlusNormal"/>
        <w:jc w:val="right"/>
      </w:pPr>
      <w:r>
        <w:t>в установленном порядке безработными,</w:t>
      </w:r>
    </w:p>
    <w:p w:rsidR="003E0989" w:rsidRDefault="003E0989">
      <w:pPr>
        <w:pStyle w:val="ConsPlusNormal"/>
        <w:jc w:val="right"/>
      </w:pPr>
      <w:r>
        <w:t>и гражданам, признанным</w:t>
      </w:r>
    </w:p>
    <w:p w:rsidR="003E0989" w:rsidRDefault="003E0989">
      <w:pPr>
        <w:pStyle w:val="ConsPlusNormal"/>
        <w:jc w:val="right"/>
      </w:pPr>
      <w:r>
        <w:t>в установленном порядке безработными</w:t>
      </w:r>
    </w:p>
    <w:p w:rsidR="003E0989" w:rsidRDefault="003E0989">
      <w:pPr>
        <w:pStyle w:val="ConsPlusNormal"/>
        <w:jc w:val="right"/>
      </w:pPr>
      <w:r>
        <w:t>и прошедшим профессиональное</w:t>
      </w:r>
    </w:p>
    <w:p w:rsidR="003E0989" w:rsidRDefault="003E0989">
      <w:pPr>
        <w:pStyle w:val="ConsPlusNormal"/>
        <w:jc w:val="right"/>
      </w:pPr>
      <w:r>
        <w:t>обучение или получившим</w:t>
      </w:r>
    </w:p>
    <w:p w:rsidR="003E0989" w:rsidRDefault="003E0989">
      <w:pPr>
        <w:pStyle w:val="ConsPlusNormal"/>
        <w:jc w:val="right"/>
      </w:pPr>
      <w:r>
        <w:t>дополнительное профессиональное</w:t>
      </w:r>
    </w:p>
    <w:p w:rsidR="003E0989" w:rsidRDefault="003E0989">
      <w:pPr>
        <w:pStyle w:val="ConsPlusNormal"/>
        <w:jc w:val="right"/>
      </w:pPr>
      <w:r>
        <w:t>образование по направлению</w:t>
      </w:r>
    </w:p>
    <w:p w:rsidR="003E0989" w:rsidRDefault="003E0989">
      <w:pPr>
        <w:pStyle w:val="ConsPlusNormal"/>
        <w:jc w:val="right"/>
      </w:pPr>
      <w:r>
        <w:t>органов службы занятости,</w:t>
      </w:r>
    </w:p>
    <w:p w:rsidR="003E0989" w:rsidRDefault="003E0989">
      <w:pPr>
        <w:pStyle w:val="ConsPlusNormal"/>
        <w:jc w:val="right"/>
      </w:pPr>
      <w:r>
        <w:t>единовременной финансовой помощи</w:t>
      </w:r>
    </w:p>
    <w:p w:rsidR="003E0989" w:rsidRDefault="003E0989">
      <w:pPr>
        <w:pStyle w:val="ConsPlusNormal"/>
        <w:jc w:val="right"/>
      </w:pPr>
      <w:r>
        <w:t>при государственной регистрации</w:t>
      </w:r>
    </w:p>
    <w:p w:rsidR="003E0989" w:rsidRDefault="003E0989">
      <w:pPr>
        <w:pStyle w:val="ConsPlusNormal"/>
        <w:jc w:val="right"/>
      </w:pPr>
      <w:r>
        <w:lastRenderedPageBreak/>
        <w:t>в качестве индивидуального</w:t>
      </w:r>
    </w:p>
    <w:p w:rsidR="003E0989" w:rsidRDefault="003E0989">
      <w:pPr>
        <w:pStyle w:val="ConsPlusNormal"/>
        <w:jc w:val="right"/>
      </w:pPr>
      <w:r>
        <w:t>предпринимателя, государственной</w:t>
      </w:r>
    </w:p>
    <w:p w:rsidR="003E0989" w:rsidRDefault="003E0989">
      <w:pPr>
        <w:pStyle w:val="ConsPlusNormal"/>
        <w:jc w:val="right"/>
      </w:pPr>
      <w:r>
        <w:t>регистрации создаваемого</w:t>
      </w:r>
    </w:p>
    <w:p w:rsidR="003E0989" w:rsidRDefault="003E0989">
      <w:pPr>
        <w:pStyle w:val="ConsPlusNormal"/>
        <w:jc w:val="right"/>
      </w:pPr>
      <w:r>
        <w:t>юридического лица, государственной</w:t>
      </w:r>
    </w:p>
    <w:p w:rsidR="003E0989" w:rsidRDefault="003E0989">
      <w:pPr>
        <w:pStyle w:val="ConsPlusNormal"/>
        <w:jc w:val="right"/>
      </w:pPr>
      <w:r>
        <w:t>регистрации крестьянского</w:t>
      </w:r>
    </w:p>
    <w:p w:rsidR="003E0989" w:rsidRDefault="003E0989">
      <w:pPr>
        <w:pStyle w:val="ConsPlusNormal"/>
        <w:jc w:val="right"/>
      </w:pPr>
      <w:r>
        <w:t>(фермерского) хозяйства,</w:t>
      </w:r>
    </w:p>
    <w:p w:rsidR="003E0989" w:rsidRDefault="003E0989">
      <w:pPr>
        <w:pStyle w:val="ConsPlusNormal"/>
        <w:jc w:val="right"/>
      </w:pPr>
      <w:r>
        <w:t>постановке на учет физического лица</w:t>
      </w:r>
    </w:p>
    <w:p w:rsidR="003E0989" w:rsidRDefault="003E0989">
      <w:pPr>
        <w:pStyle w:val="ConsPlusNormal"/>
        <w:jc w:val="right"/>
      </w:pPr>
      <w:r>
        <w:t>в качестве налогоплательщика</w:t>
      </w:r>
    </w:p>
    <w:p w:rsidR="003E0989" w:rsidRDefault="003E0989">
      <w:pPr>
        <w:pStyle w:val="ConsPlusNormal"/>
        <w:jc w:val="right"/>
      </w:pPr>
      <w:r>
        <w:t>налога на профессиональный доход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right"/>
      </w:pPr>
      <w:r>
        <w:t>Форма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center"/>
      </w:pPr>
      <w:r>
        <w:t>РЕШЕНИЕ об отказе в предоставлении единовременной финансовой</w:t>
      </w:r>
    </w:p>
    <w:p w:rsidR="003E0989" w:rsidRDefault="003E0989">
      <w:pPr>
        <w:pStyle w:val="ConsPlusNormal"/>
        <w:jc w:val="center"/>
      </w:pPr>
      <w:r>
        <w:t>помощи при государственной регистрации в качестве</w:t>
      </w:r>
    </w:p>
    <w:p w:rsidR="003E0989" w:rsidRDefault="003E0989">
      <w:pPr>
        <w:pStyle w:val="ConsPlusNormal"/>
        <w:jc w:val="center"/>
      </w:pPr>
      <w:r>
        <w:t>индивидуального предпринимателя, государственной регистрации</w:t>
      </w:r>
    </w:p>
    <w:p w:rsidR="003E0989" w:rsidRDefault="003E0989">
      <w:pPr>
        <w:pStyle w:val="ConsPlusNormal"/>
        <w:jc w:val="center"/>
      </w:pPr>
      <w:r>
        <w:t>создаваемого юридического лица, государственной регистрации</w:t>
      </w:r>
    </w:p>
    <w:p w:rsidR="003E0989" w:rsidRDefault="003E0989">
      <w:pPr>
        <w:pStyle w:val="ConsPlusNormal"/>
        <w:jc w:val="center"/>
      </w:pPr>
      <w:r>
        <w:t>крестьянского (фермерского) хозяйства, постановке на учет</w:t>
      </w:r>
    </w:p>
    <w:p w:rsidR="003E0989" w:rsidRDefault="003E0989">
      <w:pPr>
        <w:pStyle w:val="ConsPlusNormal"/>
        <w:jc w:val="center"/>
      </w:pPr>
      <w:r>
        <w:t>физического лица в качестве налогоплательщика налога</w:t>
      </w:r>
    </w:p>
    <w:p w:rsidR="003E0989" w:rsidRDefault="003E0989">
      <w:pPr>
        <w:pStyle w:val="ConsPlusNormal"/>
        <w:jc w:val="center"/>
      </w:pPr>
      <w:r>
        <w:t>на профессиональный доход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ind w:firstLine="540"/>
        <w:jc w:val="both"/>
      </w:pPr>
      <w:r>
        <w:t xml:space="preserve">Утратило силу. - </w:t>
      </w:r>
      <w:hyperlink r:id="rId118">
        <w:r>
          <w:rPr>
            <w:color w:val="0000FF"/>
          </w:rPr>
          <w:t>Приказ</w:t>
        </w:r>
      </w:hyperlink>
      <w:r>
        <w:t xml:space="preserve"> Минтруда, занятости и соцзащиты РТ от 12.09.2022 N 860.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right"/>
        <w:outlineLvl w:val="1"/>
      </w:pPr>
      <w:r>
        <w:t>Приложение N 4</w:t>
      </w:r>
    </w:p>
    <w:p w:rsidR="003E0989" w:rsidRDefault="003E0989">
      <w:pPr>
        <w:pStyle w:val="ConsPlusNormal"/>
        <w:jc w:val="right"/>
      </w:pPr>
      <w:r>
        <w:t>к Административному регламенту</w:t>
      </w:r>
    </w:p>
    <w:p w:rsidR="003E0989" w:rsidRDefault="003E0989">
      <w:pPr>
        <w:pStyle w:val="ConsPlusNormal"/>
        <w:jc w:val="right"/>
      </w:pPr>
      <w:r>
        <w:t>предоставления государственной услуги</w:t>
      </w:r>
    </w:p>
    <w:p w:rsidR="003E0989" w:rsidRDefault="003E0989">
      <w:pPr>
        <w:pStyle w:val="ConsPlusNormal"/>
        <w:jc w:val="right"/>
      </w:pPr>
      <w:r>
        <w:t>по содействию началу осуществления</w:t>
      </w:r>
    </w:p>
    <w:p w:rsidR="003E0989" w:rsidRDefault="003E0989">
      <w:pPr>
        <w:pStyle w:val="ConsPlusNormal"/>
        <w:jc w:val="right"/>
      </w:pPr>
      <w:r>
        <w:t>предпринимательской деятельности</w:t>
      </w:r>
    </w:p>
    <w:p w:rsidR="003E0989" w:rsidRDefault="003E0989">
      <w:pPr>
        <w:pStyle w:val="ConsPlusNormal"/>
        <w:jc w:val="right"/>
      </w:pPr>
      <w:r>
        <w:t>безработных граждан, включая</w:t>
      </w:r>
    </w:p>
    <w:p w:rsidR="003E0989" w:rsidRDefault="003E0989">
      <w:pPr>
        <w:pStyle w:val="ConsPlusNormal"/>
        <w:jc w:val="right"/>
      </w:pPr>
      <w:r>
        <w:t>оказание гражданам, признанным</w:t>
      </w:r>
    </w:p>
    <w:p w:rsidR="003E0989" w:rsidRDefault="003E0989">
      <w:pPr>
        <w:pStyle w:val="ConsPlusNormal"/>
        <w:jc w:val="right"/>
      </w:pPr>
      <w:r>
        <w:t>в установленном порядке безработными,</w:t>
      </w:r>
    </w:p>
    <w:p w:rsidR="003E0989" w:rsidRDefault="003E0989">
      <w:pPr>
        <w:pStyle w:val="ConsPlusNormal"/>
        <w:jc w:val="right"/>
      </w:pPr>
      <w:r>
        <w:t>и гражданам, признанным</w:t>
      </w:r>
    </w:p>
    <w:p w:rsidR="003E0989" w:rsidRDefault="003E0989">
      <w:pPr>
        <w:pStyle w:val="ConsPlusNormal"/>
        <w:jc w:val="right"/>
      </w:pPr>
      <w:r>
        <w:t>в установленном порядке безработными</w:t>
      </w:r>
    </w:p>
    <w:p w:rsidR="003E0989" w:rsidRDefault="003E0989">
      <w:pPr>
        <w:pStyle w:val="ConsPlusNormal"/>
        <w:jc w:val="right"/>
      </w:pPr>
      <w:r>
        <w:t>и прошедшим профессиональное</w:t>
      </w:r>
    </w:p>
    <w:p w:rsidR="003E0989" w:rsidRDefault="003E0989">
      <w:pPr>
        <w:pStyle w:val="ConsPlusNormal"/>
        <w:jc w:val="right"/>
      </w:pPr>
      <w:r>
        <w:t>обучение или получившим</w:t>
      </w:r>
    </w:p>
    <w:p w:rsidR="003E0989" w:rsidRDefault="003E0989">
      <w:pPr>
        <w:pStyle w:val="ConsPlusNormal"/>
        <w:jc w:val="right"/>
      </w:pPr>
      <w:r>
        <w:t>дополнительное профессиональное</w:t>
      </w:r>
    </w:p>
    <w:p w:rsidR="003E0989" w:rsidRDefault="003E0989">
      <w:pPr>
        <w:pStyle w:val="ConsPlusNormal"/>
        <w:jc w:val="right"/>
      </w:pPr>
      <w:r>
        <w:t>образование по направлению</w:t>
      </w:r>
    </w:p>
    <w:p w:rsidR="003E0989" w:rsidRDefault="003E0989">
      <w:pPr>
        <w:pStyle w:val="ConsPlusNormal"/>
        <w:jc w:val="right"/>
      </w:pPr>
      <w:r>
        <w:t>органов службы занятости,</w:t>
      </w:r>
    </w:p>
    <w:p w:rsidR="003E0989" w:rsidRDefault="003E0989">
      <w:pPr>
        <w:pStyle w:val="ConsPlusNormal"/>
        <w:jc w:val="right"/>
      </w:pPr>
      <w:r>
        <w:t>единовременной финансовой помощи</w:t>
      </w:r>
    </w:p>
    <w:p w:rsidR="003E0989" w:rsidRDefault="003E0989">
      <w:pPr>
        <w:pStyle w:val="ConsPlusNormal"/>
        <w:jc w:val="right"/>
      </w:pPr>
      <w:r>
        <w:t>при государственной регистрации</w:t>
      </w:r>
    </w:p>
    <w:p w:rsidR="003E0989" w:rsidRDefault="003E0989">
      <w:pPr>
        <w:pStyle w:val="ConsPlusNormal"/>
        <w:jc w:val="right"/>
      </w:pPr>
      <w:r>
        <w:t>в качестве индивидуального</w:t>
      </w:r>
    </w:p>
    <w:p w:rsidR="003E0989" w:rsidRDefault="003E0989">
      <w:pPr>
        <w:pStyle w:val="ConsPlusNormal"/>
        <w:jc w:val="right"/>
      </w:pPr>
      <w:r>
        <w:t>предпринимателя, государственной</w:t>
      </w:r>
    </w:p>
    <w:p w:rsidR="003E0989" w:rsidRDefault="003E0989">
      <w:pPr>
        <w:pStyle w:val="ConsPlusNormal"/>
        <w:jc w:val="right"/>
      </w:pPr>
      <w:r>
        <w:t>регистрации создаваемого</w:t>
      </w:r>
    </w:p>
    <w:p w:rsidR="003E0989" w:rsidRDefault="003E0989">
      <w:pPr>
        <w:pStyle w:val="ConsPlusNormal"/>
        <w:jc w:val="right"/>
      </w:pPr>
      <w:r>
        <w:t>юридического лица, государственной</w:t>
      </w:r>
    </w:p>
    <w:p w:rsidR="003E0989" w:rsidRDefault="003E0989">
      <w:pPr>
        <w:pStyle w:val="ConsPlusNormal"/>
        <w:jc w:val="right"/>
      </w:pPr>
      <w:r>
        <w:t>регистрации крестьянского</w:t>
      </w:r>
    </w:p>
    <w:p w:rsidR="003E0989" w:rsidRDefault="003E0989">
      <w:pPr>
        <w:pStyle w:val="ConsPlusNormal"/>
        <w:jc w:val="right"/>
      </w:pPr>
      <w:r>
        <w:t>(фермерского) хозяйства,</w:t>
      </w:r>
    </w:p>
    <w:p w:rsidR="003E0989" w:rsidRDefault="003E0989">
      <w:pPr>
        <w:pStyle w:val="ConsPlusNormal"/>
        <w:jc w:val="right"/>
      </w:pPr>
      <w:r>
        <w:t>постановке на учет физического лица</w:t>
      </w:r>
    </w:p>
    <w:p w:rsidR="003E0989" w:rsidRDefault="003E0989">
      <w:pPr>
        <w:pStyle w:val="ConsPlusNormal"/>
        <w:jc w:val="right"/>
      </w:pPr>
      <w:r>
        <w:t>в качестве налогоплательщика</w:t>
      </w:r>
    </w:p>
    <w:p w:rsidR="003E0989" w:rsidRDefault="003E0989">
      <w:pPr>
        <w:pStyle w:val="ConsPlusNormal"/>
        <w:jc w:val="right"/>
      </w:pPr>
      <w:r>
        <w:t>налога на профессиональный доход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right"/>
      </w:pPr>
      <w:r>
        <w:t>Форма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center"/>
      </w:pPr>
      <w:r>
        <w:t>РЕШЕНИЕ о предоставлении единовременной финансовой помощи</w:t>
      </w:r>
    </w:p>
    <w:p w:rsidR="003E0989" w:rsidRDefault="003E0989">
      <w:pPr>
        <w:pStyle w:val="ConsPlusNormal"/>
        <w:jc w:val="center"/>
      </w:pPr>
      <w:r>
        <w:t>при государственной регистрации в качестве индивидуального</w:t>
      </w:r>
    </w:p>
    <w:p w:rsidR="003E0989" w:rsidRDefault="003E0989">
      <w:pPr>
        <w:pStyle w:val="ConsPlusNormal"/>
        <w:jc w:val="center"/>
      </w:pPr>
      <w:r>
        <w:t>предпринимателя, государственной регистрации создаваемого</w:t>
      </w:r>
    </w:p>
    <w:p w:rsidR="003E0989" w:rsidRDefault="003E0989">
      <w:pPr>
        <w:pStyle w:val="ConsPlusNormal"/>
        <w:jc w:val="center"/>
      </w:pPr>
      <w:r>
        <w:t>юридического лица, государственной регистрации крестьянского</w:t>
      </w:r>
    </w:p>
    <w:p w:rsidR="003E0989" w:rsidRDefault="003E0989">
      <w:pPr>
        <w:pStyle w:val="ConsPlusNormal"/>
        <w:jc w:val="center"/>
      </w:pPr>
      <w:r>
        <w:t>(фермерского) хозяйства, постановке на учет физического лица</w:t>
      </w:r>
    </w:p>
    <w:p w:rsidR="003E0989" w:rsidRDefault="003E0989">
      <w:pPr>
        <w:pStyle w:val="ConsPlusNormal"/>
        <w:jc w:val="center"/>
      </w:pPr>
      <w:r>
        <w:t>в качестве налогоплательщика налога на профессиональный</w:t>
      </w:r>
    </w:p>
    <w:p w:rsidR="003E0989" w:rsidRDefault="003E0989">
      <w:pPr>
        <w:pStyle w:val="ConsPlusNormal"/>
        <w:jc w:val="center"/>
      </w:pPr>
      <w:r>
        <w:t>доход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ind w:firstLine="540"/>
        <w:jc w:val="both"/>
      </w:pPr>
      <w:r>
        <w:t xml:space="preserve">Утратило силу. - </w:t>
      </w:r>
      <w:hyperlink r:id="rId119">
        <w:r>
          <w:rPr>
            <w:color w:val="0000FF"/>
          </w:rPr>
          <w:t>Приказ</w:t>
        </w:r>
      </w:hyperlink>
      <w:r>
        <w:t xml:space="preserve"> Минтруда, занятости и соцзащиты РТ от 12.09.2022 N 860.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right"/>
        <w:outlineLvl w:val="1"/>
      </w:pPr>
      <w:r>
        <w:t>Приложение N 5</w:t>
      </w:r>
    </w:p>
    <w:p w:rsidR="003E0989" w:rsidRDefault="003E0989">
      <w:pPr>
        <w:pStyle w:val="ConsPlusNormal"/>
        <w:jc w:val="right"/>
      </w:pPr>
      <w:r>
        <w:t>к Административному регламенту</w:t>
      </w:r>
    </w:p>
    <w:p w:rsidR="003E0989" w:rsidRDefault="003E0989">
      <w:pPr>
        <w:pStyle w:val="ConsPlusNormal"/>
        <w:jc w:val="right"/>
      </w:pPr>
      <w:r>
        <w:t>предоставления государственной услуги</w:t>
      </w:r>
    </w:p>
    <w:p w:rsidR="003E0989" w:rsidRDefault="003E0989">
      <w:pPr>
        <w:pStyle w:val="ConsPlusNormal"/>
        <w:jc w:val="right"/>
      </w:pPr>
      <w:r>
        <w:t>по содействию самозанятости безработных</w:t>
      </w:r>
    </w:p>
    <w:p w:rsidR="003E0989" w:rsidRDefault="003E0989">
      <w:pPr>
        <w:pStyle w:val="ConsPlusNormal"/>
        <w:jc w:val="right"/>
      </w:pPr>
      <w:r>
        <w:t>граждан, включая оказание гражданам,</w:t>
      </w:r>
    </w:p>
    <w:p w:rsidR="003E0989" w:rsidRDefault="003E0989">
      <w:pPr>
        <w:pStyle w:val="ConsPlusNormal"/>
        <w:jc w:val="right"/>
      </w:pPr>
      <w:r>
        <w:t>признанным в установленном порядке</w:t>
      </w:r>
    </w:p>
    <w:p w:rsidR="003E0989" w:rsidRDefault="003E0989">
      <w:pPr>
        <w:pStyle w:val="ConsPlusNormal"/>
        <w:jc w:val="right"/>
      </w:pPr>
      <w:r>
        <w:t>безработными, и гражданам, признанным</w:t>
      </w:r>
    </w:p>
    <w:p w:rsidR="003E0989" w:rsidRDefault="003E0989">
      <w:pPr>
        <w:pStyle w:val="ConsPlusNormal"/>
        <w:jc w:val="right"/>
      </w:pPr>
      <w:r>
        <w:t>в установленном порядке безработными,</w:t>
      </w:r>
    </w:p>
    <w:p w:rsidR="003E0989" w:rsidRDefault="003E0989">
      <w:pPr>
        <w:pStyle w:val="ConsPlusNormal"/>
        <w:jc w:val="right"/>
      </w:pPr>
      <w:r>
        <w:t>прошедшим профессиональное обучение</w:t>
      </w:r>
    </w:p>
    <w:p w:rsidR="003E0989" w:rsidRDefault="003E0989">
      <w:pPr>
        <w:pStyle w:val="ConsPlusNormal"/>
        <w:jc w:val="right"/>
      </w:pPr>
      <w:r>
        <w:t>или получившим дополнительное</w:t>
      </w:r>
    </w:p>
    <w:p w:rsidR="003E0989" w:rsidRDefault="003E0989">
      <w:pPr>
        <w:pStyle w:val="ConsPlusNormal"/>
        <w:jc w:val="right"/>
      </w:pPr>
      <w:r>
        <w:t>профессиональное образование</w:t>
      </w:r>
    </w:p>
    <w:p w:rsidR="003E0989" w:rsidRDefault="003E0989">
      <w:pPr>
        <w:pStyle w:val="ConsPlusNormal"/>
        <w:jc w:val="right"/>
      </w:pPr>
      <w:r>
        <w:t>по направлению органов службы занятости,</w:t>
      </w:r>
    </w:p>
    <w:p w:rsidR="003E0989" w:rsidRDefault="003E0989">
      <w:pPr>
        <w:pStyle w:val="ConsPlusNormal"/>
        <w:jc w:val="right"/>
      </w:pPr>
      <w:r>
        <w:t>единовременной финансовой помощи при</w:t>
      </w:r>
    </w:p>
    <w:p w:rsidR="003E0989" w:rsidRDefault="003E0989">
      <w:pPr>
        <w:pStyle w:val="ConsPlusNormal"/>
        <w:jc w:val="right"/>
      </w:pPr>
      <w:r>
        <w:t>их государственной регистрации в качестве</w:t>
      </w:r>
    </w:p>
    <w:p w:rsidR="003E0989" w:rsidRDefault="003E0989">
      <w:pPr>
        <w:pStyle w:val="ConsPlusNormal"/>
        <w:jc w:val="right"/>
      </w:pPr>
      <w:r>
        <w:t>юридического лица, индивидуального</w:t>
      </w:r>
    </w:p>
    <w:p w:rsidR="003E0989" w:rsidRDefault="003E0989">
      <w:pPr>
        <w:pStyle w:val="ConsPlusNormal"/>
        <w:jc w:val="right"/>
      </w:pPr>
      <w:r>
        <w:t>предпринимателя либо крестьянского</w:t>
      </w:r>
    </w:p>
    <w:p w:rsidR="003E0989" w:rsidRDefault="003E0989">
      <w:pPr>
        <w:pStyle w:val="ConsPlusNormal"/>
        <w:jc w:val="right"/>
      </w:pPr>
      <w:r>
        <w:t>(фермерского) хозяйства, а также</w:t>
      </w:r>
    </w:p>
    <w:p w:rsidR="003E0989" w:rsidRDefault="003E0989">
      <w:pPr>
        <w:pStyle w:val="ConsPlusNormal"/>
        <w:jc w:val="right"/>
      </w:pPr>
      <w:r>
        <w:t>единовременной финансовой помощи</w:t>
      </w:r>
    </w:p>
    <w:p w:rsidR="003E0989" w:rsidRDefault="003E0989">
      <w:pPr>
        <w:pStyle w:val="ConsPlusNormal"/>
        <w:jc w:val="right"/>
      </w:pPr>
      <w:r>
        <w:t>на подготовку документов для</w:t>
      </w:r>
    </w:p>
    <w:p w:rsidR="003E0989" w:rsidRDefault="003E0989">
      <w:pPr>
        <w:pStyle w:val="ConsPlusNormal"/>
        <w:jc w:val="right"/>
      </w:pPr>
      <w:r>
        <w:t>соответствующей государственной</w:t>
      </w:r>
    </w:p>
    <w:p w:rsidR="003E0989" w:rsidRDefault="003E0989">
      <w:pPr>
        <w:pStyle w:val="ConsPlusNormal"/>
        <w:jc w:val="right"/>
      </w:pPr>
      <w:r>
        <w:t>регистрации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Title"/>
        <w:jc w:val="center"/>
      </w:pPr>
      <w:r>
        <w:t>БЛОК-СХЕМА</w:t>
      </w:r>
    </w:p>
    <w:p w:rsidR="003E0989" w:rsidRDefault="003E0989">
      <w:pPr>
        <w:pStyle w:val="ConsPlusTitle"/>
        <w:jc w:val="center"/>
      </w:pPr>
      <w:r>
        <w:t>ПОСЛЕДОВАТЕЛЬНОСТИ ДЕЙСТВИЙ ПРИ ПРЕДОСТАВЛЕНИИ</w:t>
      </w:r>
    </w:p>
    <w:p w:rsidR="003E0989" w:rsidRDefault="003E0989">
      <w:pPr>
        <w:pStyle w:val="ConsPlusTitle"/>
        <w:jc w:val="center"/>
      </w:pPr>
      <w:r>
        <w:t>ГОСУДАРСТВЕННОЙ УСЛУГИ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ind w:firstLine="540"/>
        <w:jc w:val="both"/>
      </w:pPr>
      <w:r>
        <w:t xml:space="preserve">Утратила силу. - </w:t>
      </w:r>
      <w:hyperlink r:id="rId120">
        <w:r>
          <w:rPr>
            <w:color w:val="0000FF"/>
          </w:rPr>
          <w:t>Приказ</w:t>
        </w:r>
      </w:hyperlink>
      <w:r>
        <w:t xml:space="preserve"> Минтруда, занятости и соцзащиты РТ от 14.11.2019 N 1019.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right"/>
        <w:outlineLvl w:val="1"/>
      </w:pPr>
      <w:r>
        <w:t>Приложение</w:t>
      </w:r>
    </w:p>
    <w:p w:rsidR="003E0989" w:rsidRDefault="003E0989">
      <w:pPr>
        <w:pStyle w:val="ConsPlusNormal"/>
        <w:jc w:val="right"/>
      </w:pPr>
      <w:r>
        <w:t>(справочное)</w:t>
      </w:r>
    </w:p>
    <w:p w:rsidR="003E0989" w:rsidRDefault="003E0989">
      <w:pPr>
        <w:pStyle w:val="ConsPlusNormal"/>
        <w:jc w:val="right"/>
      </w:pPr>
      <w:r>
        <w:t>к Административному регламенту</w:t>
      </w:r>
    </w:p>
    <w:p w:rsidR="003E0989" w:rsidRDefault="003E0989">
      <w:pPr>
        <w:pStyle w:val="ConsPlusNormal"/>
        <w:jc w:val="right"/>
      </w:pPr>
      <w:r>
        <w:t>предоставления государственной услуги</w:t>
      </w:r>
    </w:p>
    <w:p w:rsidR="003E0989" w:rsidRDefault="003E0989">
      <w:pPr>
        <w:pStyle w:val="ConsPlusNormal"/>
        <w:jc w:val="right"/>
      </w:pPr>
      <w:r>
        <w:t>по содействию началу осуществления</w:t>
      </w:r>
    </w:p>
    <w:p w:rsidR="003E0989" w:rsidRDefault="003E0989">
      <w:pPr>
        <w:pStyle w:val="ConsPlusNormal"/>
        <w:jc w:val="right"/>
      </w:pPr>
      <w:r>
        <w:t>предпринимательской деятельности</w:t>
      </w:r>
    </w:p>
    <w:p w:rsidR="003E0989" w:rsidRDefault="003E0989">
      <w:pPr>
        <w:pStyle w:val="ConsPlusNormal"/>
        <w:jc w:val="right"/>
      </w:pPr>
      <w:r>
        <w:t>безработных граждан, включая</w:t>
      </w:r>
    </w:p>
    <w:p w:rsidR="003E0989" w:rsidRDefault="003E0989">
      <w:pPr>
        <w:pStyle w:val="ConsPlusNormal"/>
        <w:jc w:val="right"/>
      </w:pPr>
      <w:r>
        <w:lastRenderedPageBreak/>
        <w:t>оказание гражданам, признанным</w:t>
      </w:r>
    </w:p>
    <w:p w:rsidR="003E0989" w:rsidRDefault="003E0989">
      <w:pPr>
        <w:pStyle w:val="ConsPlusNormal"/>
        <w:jc w:val="right"/>
      </w:pPr>
      <w:r>
        <w:t>в установленном порядке безработными,</w:t>
      </w:r>
    </w:p>
    <w:p w:rsidR="003E0989" w:rsidRDefault="003E0989">
      <w:pPr>
        <w:pStyle w:val="ConsPlusNormal"/>
        <w:jc w:val="right"/>
      </w:pPr>
      <w:r>
        <w:t>и гражданам, признанным</w:t>
      </w:r>
    </w:p>
    <w:p w:rsidR="003E0989" w:rsidRDefault="003E0989">
      <w:pPr>
        <w:pStyle w:val="ConsPlusNormal"/>
        <w:jc w:val="right"/>
      </w:pPr>
      <w:r>
        <w:t>в установленном порядке безработными</w:t>
      </w:r>
    </w:p>
    <w:p w:rsidR="003E0989" w:rsidRDefault="003E0989">
      <w:pPr>
        <w:pStyle w:val="ConsPlusNormal"/>
        <w:jc w:val="right"/>
      </w:pPr>
      <w:r>
        <w:t>и прошедшим профессиональное</w:t>
      </w:r>
    </w:p>
    <w:p w:rsidR="003E0989" w:rsidRDefault="003E0989">
      <w:pPr>
        <w:pStyle w:val="ConsPlusNormal"/>
        <w:jc w:val="right"/>
      </w:pPr>
      <w:r>
        <w:t>обучение или получившим</w:t>
      </w:r>
    </w:p>
    <w:p w:rsidR="003E0989" w:rsidRDefault="003E0989">
      <w:pPr>
        <w:pStyle w:val="ConsPlusNormal"/>
        <w:jc w:val="right"/>
      </w:pPr>
      <w:r>
        <w:t>дополнительное профессиональное</w:t>
      </w:r>
    </w:p>
    <w:p w:rsidR="003E0989" w:rsidRDefault="003E0989">
      <w:pPr>
        <w:pStyle w:val="ConsPlusNormal"/>
        <w:jc w:val="right"/>
      </w:pPr>
      <w:r>
        <w:t>образование по направлению</w:t>
      </w:r>
    </w:p>
    <w:p w:rsidR="003E0989" w:rsidRDefault="003E0989">
      <w:pPr>
        <w:pStyle w:val="ConsPlusNormal"/>
        <w:jc w:val="right"/>
      </w:pPr>
      <w:r>
        <w:t>органов службы занятости,</w:t>
      </w:r>
    </w:p>
    <w:p w:rsidR="003E0989" w:rsidRDefault="003E0989">
      <w:pPr>
        <w:pStyle w:val="ConsPlusNormal"/>
        <w:jc w:val="right"/>
      </w:pPr>
      <w:r>
        <w:t>единовременной финансовой помощи</w:t>
      </w:r>
    </w:p>
    <w:p w:rsidR="003E0989" w:rsidRDefault="003E0989">
      <w:pPr>
        <w:pStyle w:val="ConsPlusNormal"/>
        <w:jc w:val="right"/>
      </w:pPr>
      <w:r>
        <w:t>при государственной регистрации</w:t>
      </w:r>
    </w:p>
    <w:p w:rsidR="003E0989" w:rsidRDefault="003E0989">
      <w:pPr>
        <w:pStyle w:val="ConsPlusNormal"/>
        <w:jc w:val="right"/>
      </w:pPr>
      <w:r>
        <w:t>в качестве индивидуального</w:t>
      </w:r>
    </w:p>
    <w:p w:rsidR="003E0989" w:rsidRDefault="003E0989">
      <w:pPr>
        <w:pStyle w:val="ConsPlusNormal"/>
        <w:jc w:val="right"/>
      </w:pPr>
      <w:r>
        <w:t>предпринимателя, государственной</w:t>
      </w:r>
    </w:p>
    <w:p w:rsidR="003E0989" w:rsidRDefault="003E0989">
      <w:pPr>
        <w:pStyle w:val="ConsPlusNormal"/>
        <w:jc w:val="right"/>
      </w:pPr>
      <w:r>
        <w:t>регистрации создаваемого</w:t>
      </w:r>
    </w:p>
    <w:p w:rsidR="003E0989" w:rsidRDefault="003E0989">
      <w:pPr>
        <w:pStyle w:val="ConsPlusNormal"/>
        <w:jc w:val="right"/>
      </w:pPr>
      <w:r>
        <w:t>юридического лица, государственной</w:t>
      </w:r>
    </w:p>
    <w:p w:rsidR="003E0989" w:rsidRDefault="003E0989">
      <w:pPr>
        <w:pStyle w:val="ConsPlusNormal"/>
        <w:jc w:val="right"/>
      </w:pPr>
      <w:r>
        <w:t>регистрации крестьянского</w:t>
      </w:r>
    </w:p>
    <w:p w:rsidR="003E0989" w:rsidRDefault="003E0989">
      <w:pPr>
        <w:pStyle w:val="ConsPlusNormal"/>
        <w:jc w:val="right"/>
      </w:pPr>
      <w:r>
        <w:t>(фермерского) хозяйства,</w:t>
      </w:r>
    </w:p>
    <w:p w:rsidR="003E0989" w:rsidRDefault="003E0989">
      <w:pPr>
        <w:pStyle w:val="ConsPlusNormal"/>
        <w:jc w:val="right"/>
      </w:pPr>
      <w:r>
        <w:t>постановке на учет физического лица</w:t>
      </w:r>
    </w:p>
    <w:p w:rsidR="003E0989" w:rsidRDefault="003E0989">
      <w:pPr>
        <w:pStyle w:val="ConsPlusNormal"/>
        <w:jc w:val="right"/>
      </w:pPr>
      <w:r>
        <w:t>в качестве налогоплательщика</w:t>
      </w:r>
    </w:p>
    <w:p w:rsidR="003E0989" w:rsidRDefault="003E0989">
      <w:pPr>
        <w:pStyle w:val="ConsPlusNormal"/>
        <w:jc w:val="right"/>
      </w:pPr>
      <w:r>
        <w:t>налога на профессиональный доход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Title"/>
        <w:jc w:val="center"/>
      </w:pPr>
      <w:r>
        <w:t>СВЕДЕНИЯ</w:t>
      </w:r>
    </w:p>
    <w:p w:rsidR="003E0989" w:rsidRDefault="003E0989">
      <w:pPr>
        <w:pStyle w:val="ConsPlusTitle"/>
        <w:jc w:val="center"/>
      </w:pPr>
      <w:r>
        <w:t>ОБ ОРГАНАХ (УЧРЕЖДЕНИЯХ) И ДОЛЖНОСТНЫХ ЛИЦАХ, ОТВЕТСТВЕННЫХ</w:t>
      </w:r>
    </w:p>
    <w:p w:rsidR="003E0989" w:rsidRDefault="003E0989">
      <w:pPr>
        <w:pStyle w:val="ConsPlusTitle"/>
        <w:jc w:val="center"/>
      </w:pPr>
      <w:r>
        <w:t>ЗА ОСУЩЕСТВЛЕНИЕ КОНТРОЛЯ ЗА ПРЕДОСТАВЛЕНИЕМ</w:t>
      </w:r>
    </w:p>
    <w:p w:rsidR="003E0989" w:rsidRDefault="003E0989">
      <w:pPr>
        <w:pStyle w:val="ConsPlusTitle"/>
        <w:jc w:val="center"/>
      </w:pPr>
      <w:r>
        <w:t>ГОСУДАРСТВЕННОЙ УСЛУГИ</w:t>
      </w:r>
    </w:p>
    <w:p w:rsidR="003E0989" w:rsidRDefault="003E0989">
      <w:pPr>
        <w:pStyle w:val="ConsPlusNormal"/>
      </w:pPr>
    </w:p>
    <w:p w:rsidR="003E0989" w:rsidRDefault="003E0989">
      <w:pPr>
        <w:pStyle w:val="ConsPlusNormal"/>
        <w:ind w:firstLine="540"/>
        <w:jc w:val="both"/>
      </w:pPr>
      <w:r>
        <w:t xml:space="preserve">Утратили силу. - </w:t>
      </w:r>
      <w:hyperlink r:id="rId121">
        <w:r>
          <w:rPr>
            <w:color w:val="0000FF"/>
          </w:rPr>
          <w:t>Приказ</w:t>
        </w:r>
      </w:hyperlink>
      <w:r>
        <w:t xml:space="preserve"> Минтруда, занятости и соцзащиты РТ от 03.03.2023 N 136.</w:t>
      </w: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jc w:val="both"/>
      </w:pPr>
    </w:p>
    <w:p w:rsidR="003E0989" w:rsidRDefault="003E098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0D51" w:rsidRDefault="003E0989"/>
    <w:sectPr w:rsidR="00080D51" w:rsidSect="00757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989"/>
    <w:rsid w:val="003E0989"/>
    <w:rsid w:val="0091652F"/>
    <w:rsid w:val="00E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7CB23-CD10-4EEB-92BA-065C16CA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09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E098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E09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E098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E09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E09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E09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E098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16C86D95BCB31399965E5A893A1347DB72F7A073CAEDF2FC916BD87277780B9D9C40AF1BB0AC4F5F47C7DDA09722B619E85A626DE9BA730E05D7C55c6WCP" TargetMode="External"/><Relationship Id="rId117" Type="http://schemas.openxmlformats.org/officeDocument/2006/relationships/hyperlink" Target="consultantplus://offline/ref=C16C86D95BCB31399965E5A893A1347DB72F7A073CADD52BC11CBD87277780B9D9C40AF1BB0AC4F5F47C79DB0B722B619E85A626DE9BA730E05D7C55c6WCP" TargetMode="External"/><Relationship Id="rId21" Type="http://schemas.openxmlformats.org/officeDocument/2006/relationships/hyperlink" Target="consultantplus://offline/ref=C16C86D95BCB31399965E5A893A1347DB72F7A073CADDE29C61DBD87277780B9D9C40AF1BB0AC4F5F47C7DDB0E722B619E85A626DE9BA730E05D7C55c6WCP" TargetMode="External"/><Relationship Id="rId42" Type="http://schemas.openxmlformats.org/officeDocument/2006/relationships/hyperlink" Target="consultantplus://offline/ref=C16C86D95BCB31399965E5A893A1347DB72F7A073CACD82BC713BD87277780B9D9C40AF1BB0AC4F5F47C7DDB09722B619E85A626DE9BA730E05D7C55c6WCP" TargetMode="External"/><Relationship Id="rId47" Type="http://schemas.openxmlformats.org/officeDocument/2006/relationships/hyperlink" Target="consultantplus://offline/ref=C16C86D95BCB31399965FBA585CD6976B020260A34ACD77D9D40BBD0782786EC99840CA4F84EC9F5F777298B4B2C7230DCCEAB2FC687A73BcFWDP" TargetMode="External"/><Relationship Id="rId63" Type="http://schemas.openxmlformats.org/officeDocument/2006/relationships/hyperlink" Target="consultantplus://offline/ref=C16C86D95BCB31399965E5A893A1347DB72F7A073CACD82BC713BD87277780B9D9C40AF1BB0AC4F5F47C7DDF09722B619E85A626DE9BA730E05D7C55c6WCP" TargetMode="External"/><Relationship Id="rId68" Type="http://schemas.openxmlformats.org/officeDocument/2006/relationships/hyperlink" Target="consultantplus://offline/ref=C16C86D95BCB31399965E5A893A1347DB72F7A073CACD82BC713BD87277780B9D9C40AF1BB0AC4F5F47C7DDC0E722B619E85A626DE9BA730E05D7C55c6WCP" TargetMode="External"/><Relationship Id="rId84" Type="http://schemas.openxmlformats.org/officeDocument/2006/relationships/hyperlink" Target="consultantplus://offline/ref=C16C86D95BCB31399965FBA585CD6976B0252C0C3CABD77D9D40BBD0782786EC99840CA4F84ECBF0F177298B4B2C7230DCCEAB2FC687A73BcFWDP" TargetMode="External"/><Relationship Id="rId89" Type="http://schemas.openxmlformats.org/officeDocument/2006/relationships/hyperlink" Target="consultantplus://offline/ref=C16C86D95BCB31399965E5A893A1347DB72F7A073CACD82BC713BD87277780B9D9C40AF1BB0AC4F5F47C7DD30A722B619E85A626DE9BA730E05D7C55c6WCP" TargetMode="External"/><Relationship Id="rId112" Type="http://schemas.openxmlformats.org/officeDocument/2006/relationships/hyperlink" Target="consultantplus://offline/ref=C16C86D95BCB31399965E5A893A1347DB72F7A073CADDD22C715BD87277780B9D9C40AF1BB0AC4F5F47C7FDA0A722B619E85A626DE9BA730E05D7C55c6WCP" TargetMode="External"/><Relationship Id="rId16" Type="http://schemas.openxmlformats.org/officeDocument/2006/relationships/hyperlink" Target="consultantplus://offline/ref=C16C86D95BCB31399965FBA585CD6976B02127093CA8D77D9D40BBD0782786EC99840CA4F84EC9FDF077298B4B2C7230DCCEAB2FC687A73BcFWDP" TargetMode="External"/><Relationship Id="rId107" Type="http://schemas.openxmlformats.org/officeDocument/2006/relationships/hyperlink" Target="consultantplus://offline/ref=C16C86D95BCB31399965E5A893A1347DB72F7A073CACD82BC713BD87277780B9D9C40AF1BB0AC4F5F47C7CDA07722B619E85A626DE9BA730E05D7C55c6WCP" TargetMode="External"/><Relationship Id="rId11" Type="http://schemas.openxmlformats.org/officeDocument/2006/relationships/hyperlink" Target="consultantplus://offline/ref=C16C86D95BCB31399965E5A893A1347DB72F7A073CADDD22C715BD87277780B9D9C40AF1BB0AC4F5F47C7DDA09722B619E85A626DE9BA730E05D7C55c6WCP" TargetMode="External"/><Relationship Id="rId32" Type="http://schemas.openxmlformats.org/officeDocument/2006/relationships/hyperlink" Target="consultantplus://offline/ref=C16C86D95BCB31399965E5A893A1347DB72F7A073CADD52BC11CBD87277780B9D9C40AF1BB0AC4F5F47C7DDB0E722B619E85A626DE9BA730E05D7C55c6WCP" TargetMode="External"/><Relationship Id="rId37" Type="http://schemas.openxmlformats.org/officeDocument/2006/relationships/hyperlink" Target="consultantplus://offline/ref=C16C86D95BCB31399965E5A893A1347DB72F7A073CADDD22C715BD87277780B9D9C40AF1BB0AC4F5F47C7DD80B722B619E85A626DE9BA730E05D7C55c6WCP" TargetMode="External"/><Relationship Id="rId53" Type="http://schemas.openxmlformats.org/officeDocument/2006/relationships/hyperlink" Target="consultantplus://offline/ref=C16C86D95BCB31399965E5A893A1347DB72F7A073CACD82BC713BD87277780B9D9C40AF1BB0AC4F5F47C7DDE09722B619E85A626DE9BA730E05D7C55c6WCP" TargetMode="External"/><Relationship Id="rId58" Type="http://schemas.openxmlformats.org/officeDocument/2006/relationships/hyperlink" Target="consultantplus://offline/ref=C16C86D95BCB31399965FBA585CD6976B52C270E34ADD77D9D40BBD0782786EC99840CA4F84EC9F7FC77298B4B2C7230DCCEAB2FC687A73BcFWDP" TargetMode="External"/><Relationship Id="rId74" Type="http://schemas.openxmlformats.org/officeDocument/2006/relationships/hyperlink" Target="consultantplus://offline/ref=C16C86D95BCB31399965E5A893A1347DB72F7A073CACD82BC713BD87277780B9D9C40AF1BB0AC4F5F47C7DD207722B619E85A626DE9BA730E05D7C55c6WCP" TargetMode="External"/><Relationship Id="rId79" Type="http://schemas.openxmlformats.org/officeDocument/2006/relationships/hyperlink" Target="consultantplus://offline/ref=C16C86D95BCB31399965E5A893A1347DB72F7A073CACD82BC713BD87277780B9D9C40AF1BB0AC4F5F47C7DD30C722B619E85A626DE9BA730E05D7C55c6WCP" TargetMode="External"/><Relationship Id="rId102" Type="http://schemas.openxmlformats.org/officeDocument/2006/relationships/hyperlink" Target="consultantplus://offline/ref=C16C86D95BCB31399965E5A893A1347DB72F7A073CAFDD28C01DBD87277780B9D9C40AF1BB0AC4F5F47C7DD809722B619E85A626DE9BA730E05D7C55c6WCP" TargetMode="External"/><Relationship Id="rId123" Type="http://schemas.openxmlformats.org/officeDocument/2006/relationships/theme" Target="theme/theme1.xml"/><Relationship Id="rId5" Type="http://schemas.openxmlformats.org/officeDocument/2006/relationships/hyperlink" Target="consultantplus://offline/ref=C16C86D95BCB31399965E5A893A1347DB72F7A073CADDE29C61DBD87277780B9D9C40AF1BB0AC4F5F47C7DDB0E722B619E85A626DE9BA730E05D7C55c6WCP" TargetMode="External"/><Relationship Id="rId90" Type="http://schemas.openxmlformats.org/officeDocument/2006/relationships/hyperlink" Target="consultantplus://offline/ref=C16C86D95BCB31399965E5A893A1347DB72F7A073CACD82BC713BD87277780B9D9C40AF1BB0AC4F5F47C7DD308722B619E85A626DE9BA730E05D7C55c6WCP" TargetMode="External"/><Relationship Id="rId95" Type="http://schemas.openxmlformats.org/officeDocument/2006/relationships/hyperlink" Target="consultantplus://offline/ref=C16C86D95BCB31399965E5A893A1347DB72F7A073CADD52BC11CBD87277780B9D9C40AF1BB0AC4F5F47C7ED309722B619E85A626DE9BA730E05D7C55c6WCP" TargetMode="External"/><Relationship Id="rId22" Type="http://schemas.openxmlformats.org/officeDocument/2006/relationships/hyperlink" Target="consultantplus://offline/ref=C16C86D95BCB31399965E5A893A1347DB72F7A073CAFDD28C01DBD87277780B9D9C40AF1BB0AC4F5F47C7DDB0E722B619E85A626DE9BA730E05D7C55c6WCP" TargetMode="External"/><Relationship Id="rId27" Type="http://schemas.openxmlformats.org/officeDocument/2006/relationships/hyperlink" Target="consultantplus://offline/ref=C16C86D95BCB31399965E5A893A1347DB72F7A073CADDD22C715BD87277780B9D9C40AF1BB0AC4F5F47C7DDB0A722B619E85A626DE9BA730E05D7C55c6WCP" TargetMode="External"/><Relationship Id="rId43" Type="http://schemas.openxmlformats.org/officeDocument/2006/relationships/hyperlink" Target="consultantplus://offline/ref=C16C86D95BCB31399965E5A893A1347DB72F7A073CACD82BC713BD87277780B9D9C40AF1BB0AC4F5F47C7DDB08722B619E85A626DE9BA730E05D7C55c6WCP" TargetMode="External"/><Relationship Id="rId48" Type="http://schemas.openxmlformats.org/officeDocument/2006/relationships/hyperlink" Target="consultantplus://offline/ref=C16C86D95BCB31399965E5A893A1347DB72F7A073CACD82BC713BD87277780B9D9C40AF1BB0AC4F5F47C7DD806722B619E85A626DE9BA730E05D7C55c6WCP" TargetMode="External"/><Relationship Id="rId64" Type="http://schemas.openxmlformats.org/officeDocument/2006/relationships/hyperlink" Target="consultantplus://offline/ref=C16C86D95BCB31399965E5A893A1347DB72F7A073CADD52BC11CBD87277780B9D9C40AF1BB0AC4F5F47C7CDE07722B619E85A626DE9BA730E05D7C55c6WCP" TargetMode="External"/><Relationship Id="rId69" Type="http://schemas.openxmlformats.org/officeDocument/2006/relationships/hyperlink" Target="consultantplus://offline/ref=C16C86D95BCB31399965E5A893A1347DB72F7A073CACD82BC713BD87277780B9D9C40AF1BB0AC4F5F47C7DDC0C722B619E85A626DE9BA730E05D7C55c6WCP" TargetMode="External"/><Relationship Id="rId113" Type="http://schemas.openxmlformats.org/officeDocument/2006/relationships/hyperlink" Target="consultantplus://offline/ref=C16C86D95BCB31399965E5A893A1347DB72F7A073CADDE29C910BD87277780B9D9C40AF1BB0AC4F5F47D7DDB0C722B619E85A626DE9BA730E05D7C55c6WCP" TargetMode="External"/><Relationship Id="rId118" Type="http://schemas.openxmlformats.org/officeDocument/2006/relationships/hyperlink" Target="consultantplus://offline/ref=C16C86D95BCB31399965E5A893A1347DB72F7A073CADD52BC11CBD87277780B9D9C40AF1BB0AC4F5F47C79DB0B722B619E85A626DE9BA730E05D7C55c6WCP" TargetMode="External"/><Relationship Id="rId80" Type="http://schemas.openxmlformats.org/officeDocument/2006/relationships/hyperlink" Target="consultantplus://offline/ref=C16C86D95BCB31399965E5A893A1347DB72F7A073CACDE22C013BD87277780B9D9C40AF1BB0AC4F5F47C7FD20E722B619E85A626DE9BA730E05D7C55c6WCP" TargetMode="External"/><Relationship Id="rId85" Type="http://schemas.openxmlformats.org/officeDocument/2006/relationships/hyperlink" Target="consultantplus://offline/ref=C16C86D95BCB31399965E5A893A1347DB72F7A073CACD82BC713BD87277780B9D9C40AF1BB0AC4F5F47C7DD30B722B619E85A626DE9BA730E05D7C55c6WCP" TargetMode="External"/><Relationship Id="rId12" Type="http://schemas.openxmlformats.org/officeDocument/2006/relationships/hyperlink" Target="consultantplus://offline/ref=C16C86D95BCB31399965E5A893A1347DB72F7A073CADD52BC11CBD87277780B9D9C40AF1BB0AC4F5F47C7DDA09722B619E85A626DE9BA730E05D7C55c6WCP" TargetMode="External"/><Relationship Id="rId17" Type="http://schemas.openxmlformats.org/officeDocument/2006/relationships/hyperlink" Target="consultantplus://offline/ref=C16C86D95BCB31399965E5A893A1347DB72F7A073CACD82BC713BD87277780B9D9C40AF1BB0AC4F5F47C7DDB0F722B619E85A626DE9BA730E05D7C55c6WCP" TargetMode="External"/><Relationship Id="rId33" Type="http://schemas.openxmlformats.org/officeDocument/2006/relationships/hyperlink" Target="consultantplus://offline/ref=C16C86D95BCB31399965E5A893A1347DB72F7A073CADDE29C910BD87277780B9D9C40AF1BB0AC4F5F47C75D80B722B619E85A626DE9BA730E05D7C55c6WCP" TargetMode="External"/><Relationship Id="rId38" Type="http://schemas.openxmlformats.org/officeDocument/2006/relationships/hyperlink" Target="consultantplus://offline/ref=C16C86D95BCB31399965E5A893A1347DB72F7A073CADD52BC11CBD87277780B9D9C40AF1BB0AC4F5F47C7DDB09722B619E85A626DE9BA730E05D7C55c6WCP" TargetMode="External"/><Relationship Id="rId59" Type="http://schemas.openxmlformats.org/officeDocument/2006/relationships/hyperlink" Target="consultantplus://offline/ref=C16C86D95BCB31399965E5A893A1347DB72F7A073CACD82BC713BD87277780B9D9C40AF1BB0AC4F5F47C7DDF0E722B619E85A626DE9BA730E05D7C55c6WCP" TargetMode="External"/><Relationship Id="rId103" Type="http://schemas.openxmlformats.org/officeDocument/2006/relationships/hyperlink" Target="consultantplus://offline/ref=C16C86D95BCB31399965E5A893A1347DB72F7A073CADD52BC11CBD87277780B9D9C40AF1BB0AC4F5F47C79DA0A722B619E85A626DE9BA730E05D7C55c6WCP" TargetMode="External"/><Relationship Id="rId108" Type="http://schemas.openxmlformats.org/officeDocument/2006/relationships/hyperlink" Target="consultantplus://offline/ref=C16C86D95BCB31399965E5A893A1347DB72F7A073CADD52BC11CBD87277780B9D9C40AF1BB0AC4F5F47C79DA07722B619E85A626DE9BA730E05D7C55c6WCP" TargetMode="External"/><Relationship Id="rId54" Type="http://schemas.openxmlformats.org/officeDocument/2006/relationships/hyperlink" Target="consultantplus://offline/ref=C16C86D95BCB31399965FBA585CD6976B021240F3AADD77D9D40BBD0782786EC99840CA4F84EC8F0F277298B4B2C7230DCCEAB2FC687A73BcFWDP" TargetMode="External"/><Relationship Id="rId70" Type="http://schemas.openxmlformats.org/officeDocument/2006/relationships/hyperlink" Target="consultantplus://offline/ref=C16C86D95BCB31399965E5A893A1347DB72F7A073CACD82BC713BD87277780B9D9C40AF1BB0AC4F5F47C7DDC0B722B619E85A626DE9BA730E05D7C55c6WCP" TargetMode="External"/><Relationship Id="rId75" Type="http://schemas.openxmlformats.org/officeDocument/2006/relationships/hyperlink" Target="consultantplus://offline/ref=C16C86D95BCB31399965E5A893A1347DB72F7A073CACD82BC713BD87277780B9D9C40AF1BB0AC4F5F47C7DD206722B619E85A626DE9BA730E05D7C55c6WCP" TargetMode="External"/><Relationship Id="rId91" Type="http://schemas.openxmlformats.org/officeDocument/2006/relationships/hyperlink" Target="consultantplus://offline/ref=C16C86D95BCB31399965E5A893A1347DB72F7A073CACD82BC713BD87277780B9D9C40AF1BB0AC4F5F47C7CDA0C722B619E85A626DE9BA730E05D7C55c6WCP" TargetMode="External"/><Relationship Id="rId96" Type="http://schemas.openxmlformats.org/officeDocument/2006/relationships/hyperlink" Target="consultantplus://offline/ref=C16C86D95BCB31399965E5A893A1347DB72F7A073CADD52BC11CBD87277780B9D9C40AF1BB0AC4F5F47C7ED307722B619E85A626DE9BA730E05D7C55c6WC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16C86D95BCB31399965E5A893A1347DB72F7A073CAFDD28C01DBD87277780B9D9C40AF1BB0AC4F5F47C7DDB0E722B619E85A626DE9BA730E05D7C55c6WCP" TargetMode="External"/><Relationship Id="rId23" Type="http://schemas.openxmlformats.org/officeDocument/2006/relationships/hyperlink" Target="consultantplus://offline/ref=C16C86D95BCB31399965E5A893A1347DB72F7A073CADDE29C910BD87277780B9D9C40AF1BB0AC4F5F47C75D80D722B619E85A626DE9BA730E05D7C55c6WCP" TargetMode="External"/><Relationship Id="rId28" Type="http://schemas.openxmlformats.org/officeDocument/2006/relationships/hyperlink" Target="consultantplus://offline/ref=C16C86D95BCB31399965E5A893A1347DB72F7A073CADD52BC11CBD87277780B9D9C40AF1BB0AC4F5F47C7DDA09722B619E85A626DE9BA730E05D7C55c6WCP" TargetMode="External"/><Relationship Id="rId49" Type="http://schemas.openxmlformats.org/officeDocument/2006/relationships/hyperlink" Target="consultantplus://offline/ref=C16C86D95BCB31399965E5A893A1347DB72F7A073CACD82BC713BD87277780B9D9C40AF1BB0AC4F5F47C7DD90F722B619E85A626DE9BA730E05D7C55c6WCP" TargetMode="External"/><Relationship Id="rId114" Type="http://schemas.openxmlformats.org/officeDocument/2006/relationships/hyperlink" Target="consultantplus://offline/ref=C16C86D95BCB31399965E5A893A1347DB72F7A073CADD52BC11CBD87277780B9D9C40AF1BB0AC4F5F47C79DA06722B619E85A626DE9BA730E05D7C55c6WCP" TargetMode="External"/><Relationship Id="rId119" Type="http://schemas.openxmlformats.org/officeDocument/2006/relationships/hyperlink" Target="consultantplus://offline/ref=C16C86D95BCB31399965E5A893A1347DB72F7A073CADD52BC11CBD87277780B9D9C40AF1BB0AC4F5F47C79DB0B722B619E85A626DE9BA730E05D7C55c6WCP" TargetMode="External"/><Relationship Id="rId44" Type="http://schemas.openxmlformats.org/officeDocument/2006/relationships/hyperlink" Target="consultantplus://offline/ref=C16C86D95BCB31399965E5A893A1347DB72F7A073CACD82BC713BD87277780B9D9C40AF1BB0AC4F5F47C7DD80A722B619E85A626DE9BA730E05D7C55c6WCP" TargetMode="External"/><Relationship Id="rId60" Type="http://schemas.openxmlformats.org/officeDocument/2006/relationships/hyperlink" Target="consultantplus://offline/ref=C16C86D95BCB31399965E5A893A1347DB72F7A073CACD82BC713BD87277780B9D9C40AF1BB0AC4F5F47C7DDF0D722B619E85A626DE9BA730E05D7C55c6WCP" TargetMode="External"/><Relationship Id="rId65" Type="http://schemas.openxmlformats.org/officeDocument/2006/relationships/hyperlink" Target="consultantplus://offline/ref=C16C86D95BCB31399965E5A893A1347DB72F7A073CACD82BC713BD87277780B9D9C40AF1BB0AC4F5F47C7DDF07722B619E85A626DE9BA730E05D7C55c6WCP" TargetMode="External"/><Relationship Id="rId81" Type="http://schemas.openxmlformats.org/officeDocument/2006/relationships/hyperlink" Target="consultantplus://offline/ref=C16C86D95BCB31399965E5A893A1347DB72F7A073CACDE22C013BD87277780B9D9C40AF1BB0AC4F5F47C7FD20E722B619E85A626DE9BA730E05D7C55c6WCP" TargetMode="External"/><Relationship Id="rId86" Type="http://schemas.openxmlformats.org/officeDocument/2006/relationships/hyperlink" Target="consultantplus://offline/ref=C16C86D95BCB31399965FBA585CD6976B0252C0C3CABD77D9D40BBD0782786EC99840CA4F84ECBF1F777298B4B2C7230DCCEAB2FC687A73BcFWDP" TargetMode="External"/><Relationship Id="rId4" Type="http://schemas.openxmlformats.org/officeDocument/2006/relationships/hyperlink" Target="consultantplus://offline/ref=C16C86D95BCB31399965E5A893A1347DB72F7A073CADD52BC610BD87277780B9D9C40AF1BB0AC4F5F47C79D90A722B619E85A626DE9BA730E05D7C55c6WCP" TargetMode="External"/><Relationship Id="rId9" Type="http://schemas.openxmlformats.org/officeDocument/2006/relationships/hyperlink" Target="consultantplus://offline/ref=C16C86D95BCB31399965E5A893A1347DB72F7A073CADDE29C913BD87277780B9D9C40AF1BB0AC4F5F47C7DDF0F722B619E85A626DE9BA730E05D7C55c6WCP" TargetMode="External"/><Relationship Id="rId13" Type="http://schemas.openxmlformats.org/officeDocument/2006/relationships/hyperlink" Target="consultantplus://offline/ref=C16C86D95BCB31399965E5A893A1347DB72F7A073CACD82BC713BD87277780B9D9C40AF1BB0AC4F5F47C7DDA09722B619E85A626DE9BA730E05D7C55c6WCP" TargetMode="External"/><Relationship Id="rId18" Type="http://schemas.openxmlformats.org/officeDocument/2006/relationships/hyperlink" Target="consultantplus://offline/ref=C16C86D95BCB31399965E5A893A1347DB72F7A073CADDD22C715BD87277780B9D9C40AF1BB0AC4F5F47C7DDB0C722B619E85A626DE9BA730E05D7C55c6WCP" TargetMode="External"/><Relationship Id="rId39" Type="http://schemas.openxmlformats.org/officeDocument/2006/relationships/hyperlink" Target="consultantplus://offline/ref=C16C86D95BCB31399965E5A893A1347DB72F7A073CADD52BC11CBD87277780B9D9C40AF1BB0AC4F5F47C7DDB08722B619E85A626DE9BA730E05D7C55c6WCP" TargetMode="External"/><Relationship Id="rId109" Type="http://schemas.openxmlformats.org/officeDocument/2006/relationships/hyperlink" Target="consultantplus://offline/ref=C16C86D95BCB31399965FBA585CD6976B02127093CA8D77D9D40BBD0782786EC99840CA7F14EC2A0A53828D70F7F6130D3CEA926DAc8W6P" TargetMode="External"/><Relationship Id="rId34" Type="http://schemas.openxmlformats.org/officeDocument/2006/relationships/hyperlink" Target="consultantplus://offline/ref=C16C86D95BCB31399965E5A893A1347DB72F7A073CADD52BC11CBD87277780B9D9C40AF1BB0AC4F5F47C7DDB0D722B619E85A626DE9BA730E05D7C55c6WCP" TargetMode="External"/><Relationship Id="rId50" Type="http://schemas.openxmlformats.org/officeDocument/2006/relationships/hyperlink" Target="consultantplus://offline/ref=C16C86D95BCB31399965E5A893A1347DB72F7A073CACD82BC713BD87277780B9D9C40AF1BB0AC4F5F47C7DD90D722B619E85A626DE9BA730E05D7C55c6WCP" TargetMode="External"/><Relationship Id="rId55" Type="http://schemas.openxmlformats.org/officeDocument/2006/relationships/hyperlink" Target="consultantplus://offline/ref=C16C86D95BCB31399965E5A893A1347DB72F7A073CACD82BC713BD87277780B9D9C40AF1BB0AC4F5F47C7DDE07722B619E85A626DE9BA730E05D7C55c6WCP" TargetMode="External"/><Relationship Id="rId76" Type="http://schemas.openxmlformats.org/officeDocument/2006/relationships/hyperlink" Target="consultantplus://offline/ref=C16C86D95BCB31399965E5A893A1347DB72F7A073CACD82BC713BD87277780B9D9C40AF1BB0AC4F5F47C7DD30F722B619E85A626DE9BA730E05D7C55c6WCP" TargetMode="External"/><Relationship Id="rId97" Type="http://schemas.openxmlformats.org/officeDocument/2006/relationships/hyperlink" Target="consultantplus://offline/ref=C16C86D95BCB31399965E5A893A1347DB72F7A073CACD82BC713BD87277780B9D9C40AF1BB0AC4F5F47C7CDA0A722B619E85A626DE9BA730E05D7C55c6WCP" TargetMode="External"/><Relationship Id="rId104" Type="http://schemas.openxmlformats.org/officeDocument/2006/relationships/hyperlink" Target="consultantplus://offline/ref=C16C86D95BCB31399965E5A893A1347DB72F7A073CADDE29C910BD87277780B9D9C40AF1BB0AC4F5F47D7DDB0D722B619E85A626DE9BA730E05D7C55c6WCP" TargetMode="External"/><Relationship Id="rId120" Type="http://schemas.openxmlformats.org/officeDocument/2006/relationships/hyperlink" Target="consultantplus://offline/ref=C16C86D95BCB31399965E5A893A1347DB72F7A073CADDE29C910BD87277780B9D9C40AF1BB0AC4F5F47D7DDE07722B619E85A626DE9BA730E05D7C55c6WCP" TargetMode="External"/><Relationship Id="rId7" Type="http://schemas.openxmlformats.org/officeDocument/2006/relationships/hyperlink" Target="consultantplus://offline/ref=C16C86D95BCB31399965E5A893A1347DB72F7A073CADDE29C910BD87277780B9D9C40AF1BB0AC4F5F47C75D80D722B619E85A626DE9BA730E05D7C55c6WCP" TargetMode="External"/><Relationship Id="rId71" Type="http://schemas.openxmlformats.org/officeDocument/2006/relationships/hyperlink" Target="consultantplus://offline/ref=C16C86D95BCB31399965FBA585CD6976B72C2C093FA9D77D9D40BBD0782786EC8B8454A8F848D7F4FD627FDA0Dc7WAP" TargetMode="External"/><Relationship Id="rId92" Type="http://schemas.openxmlformats.org/officeDocument/2006/relationships/hyperlink" Target="consultantplus://offline/ref=C16C86D95BCB31399965E5A893A1347DB72F7A073CADD52BC11CBD87277780B9D9C40AF1BB0AC4F5F47C7ED30E722B619E85A626DE9BA730E05D7C55c6WCP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C16C86D95BCB31399965E5A893A1347DB72F7A073CACD82BC713BD87277780B9D9C40AF1BB0AC4F5F47C7DDB0C722B619E85A626DE9BA730E05D7C55c6WCP" TargetMode="External"/><Relationship Id="rId24" Type="http://schemas.openxmlformats.org/officeDocument/2006/relationships/hyperlink" Target="consultantplus://offline/ref=C16C86D95BCB31399965E5A893A1347DB72F7A073CAFD52BC314BD87277780B9D9C40AF1BB0AC4F5F47C7DDA09722B619E85A626DE9BA730E05D7C55c6WCP" TargetMode="External"/><Relationship Id="rId40" Type="http://schemas.openxmlformats.org/officeDocument/2006/relationships/hyperlink" Target="consultantplus://offline/ref=C16C86D95BCB31399965E5A893A1347DB72F7A073CACD82BC713BD87277780B9D9C40AF1BB0AC4F5F47C7DDB0A722B619E85A626DE9BA730E05D7C55c6WCP" TargetMode="External"/><Relationship Id="rId45" Type="http://schemas.openxmlformats.org/officeDocument/2006/relationships/hyperlink" Target="consultantplus://offline/ref=C16C86D95BCB31399965FBA585CD6976B0252C0C3CABD77D9D40BBD0782786EC99840CA4F84ECBF5F577298B4B2C7230DCCEAB2FC687A73BcFWDP" TargetMode="External"/><Relationship Id="rId66" Type="http://schemas.openxmlformats.org/officeDocument/2006/relationships/hyperlink" Target="consultantplus://offline/ref=C16C86D95BCB31399965E5A893A1347DB72F7A073CACD82BC713BD87277780B9D9C40AF1BB0AC4F5F47C7DDC0F722B619E85A626DE9BA730E05D7C55c6WCP" TargetMode="External"/><Relationship Id="rId87" Type="http://schemas.openxmlformats.org/officeDocument/2006/relationships/hyperlink" Target="consultantplus://offline/ref=C16C86D95BCB31399965E5A893A1347DB72F7A073CACDE22C013BD87277780B9D9C40AF1A90A9CF9F47A63DA06677D30D8cDW3P" TargetMode="External"/><Relationship Id="rId110" Type="http://schemas.openxmlformats.org/officeDocument/2006/relationships/hyperlink" Target="consultantplus://offline/ref=C16C86D95BCB31399965E5A893A1347DB72F7A073CACD82BC713BD87277780B9D9C40AF1BB0AC4F5F47C7CDB0F722B619E85A626DE9BA730E05D7C55c6WCP" TargetMode="External"/><Relationship Id="rId115" Type="http://schemas.openxmlformats.org/officeDocument/2006/relationships/hyperlink" Target="consultantplus://offline/ref=C16C86D95BCB31399965E5A893A1347DB72F7A073CADDD22C715BD87277780B9D9C40AF1BB0AC4F5F47C7FDA07722B619E85A626DE9BA730E05D7C55c6WCP" TargetMode="External"/><Relationship Id="rId61" Type="http://schemas.openxmlformats.org/officeDocument/2006/relationships/hyperlink" Target="consultantplus://offline/ref=C16C86D95BCB31399965E5A893A1347DB72F7A073CACD82BC713BD87277780B9D9C40AF1BB0AC4F5F47C7DDF0C722B619E85A626DE9BA730E05D7C55c6WCP" TargetMode="External"/><Relationship Id="rId82" Type="http://schemas.openxmlformats.org/officeDocument/2006/relationships/hyperlink" Target="consultantplus://offline/ref=C16C86D95BCB31399965E5A893A1347DB72F7A073CACDE22C013BD87277780B9D9C40AF1A90A9CF9F47A63DA06677D30D8cDW3P" TargetMode="External"/><Relationship Id="rId19" Type="http://schemas.openxmlformats.org/officeDocument/2006/relationships/hyperlink" Target="consultantplus://offline/ref=C16C86D95BCB31399965E5A893A1347DB72F7A073CACD82BC713BD87277780B9D9C40AF1BB0AC4F5F47C7DDB0D722B619E85A626DE9BA730E05D7C55c6WCP" TargetMode="External"/><Relationship Id="rId14" Type="http://schemas.openxmlformats.org/officeDocument/2006/relationships/hyperlink" Target="consultantplus://offline/ref=C16C86D95BCB31399965E5A893A1347DB72F7A073CACDA2AC116BD87277780B9D9C40AF1BB0AC4F5F47C7DDA08722B619E85A626DE9BA730E05D7C55c6WCP" TargetMode="External"/><Relationship Id="rId30" Type="http://schemas.openxmlformats.org/officeDocument/2006/relationships/hyperlink" Target="consultantplus://offline/ref=C16C86D95BCB31399965E5A893A1347DB72F7A073CADDD22C715BD87277780B9D9C40AF1BB0AC4F5F47C7DDB06722B619E85A626DE9BA730E05D7C55c6WCP" TargetMode="External"/><Relationship Id="rId35" Type="http://schemas.openxmlformats.org/officeDocument/2006/relationships/hyperlink" Target="consultantplus://offline/ref=C16C86D95BCB31399965E5A893A1347DB72F7A073CADD52BC11CBD87277780B9D9C40AF1BB0AC4F5F47C7DDB0C722B619E85A626DE9BA730E05D7C55c6WCP" TargetMode="External"/><Relationship Id="rId56" Type="http://schemas.openxmlformats.org/officeDocument/2006/relationships/hyperlink" Target="consultantplus://offline/ref=C16C86D95BCB31399965E5A893A1347DB72F7A073CACD82BC713BD87277780B9D9C40AF1BB0AC4F5F47C7DDF0F722B619E85A626DE9BA730E05D7C55c6WCP" TargetMode="External"/><Relationship Id="rId77" Type="http://schemas.openxmlformats.org/officeDocument/2006/relationships/hyperlink" Target="consultantplus://offline/ref=C16C86D95BCB31399965E5A893A1347DB72F7A073CACD82BC713BD87277780B9D9C40AF1BB0AC4F5F47C7DD30E722B619E85A626DE9BA730E05D7C55c6WCP" TargetMode="External"/><Relationship Id="rId100" Type="http://schemas.openxmlformats.org/officeDocument/2006/relationships/hyperlink" Target="consultantplus://offline/ref=C16C86D95BCB31399965FBA585CD6976B02127093CA8D77D9D40BBD0782786EC99840CA4F84ECAF1F677298B4B2C7230DCCEAB2FC687A73BcFWDP" TargetMode="External"/><Relationship Id="rId105" Type="http://schemas.openxmlformats.org/officeDocument/2006/relationships/hyperlink" Target="consultantplus://offline/ref=C16C86D95BCB31399965FBA585CD6976B02127093CA8D77D9D40BBD0782786EC99840CA7FC4AC2A0A53828D70F7F6130D3CEA926DAc8W6P" TargetMode="External"/><Relationship Id="rId8" Type="http://schemas.openxmlformats.org/officeDocument/2006/relationships/hyperlink" Target="consultantplus://offline/ref=C16C86D95BCB31399965E5A893A1347DB72F7A073CAFD52BC314BD87277780B9D9C40AF1BB0AC4F5F47C7DDA09722B619E85A626DE9BA730E05D7C55c6WCP" TargetMode="External"/><Relationship Id="rId51" Type="http://schemas.openxmlformats.org/officeDocument/2006/relationships/hyperlink" Target="consultantplus://offline/ref=C16C86D95BCB31399965E5A893A1347DB72F7A073CACD82BC713BD87277780B9D9C40AF1BB0AC4F5F47C7DD90C722B619E85A626DE9BA730E05D7C55c6WCP" TargetMode="External"/><Relationship Id="rId72" Type="http://schemas.openxmlformats.org/officeDocument/2006/relationships/hyperlink" Target="consultantplus://offline/ref=C16C86D95BCB31399965FBA585CD6976B02127093CA8D77D9D40BBD0782786EC99840CA7F84DC2A0A53828D70F7F6130D3CEA926DAc8W6P" TargetMode="External"/><Relationship Id="rId93" Type="http://schemas.openxmlformats.org/officeDocument/2006/relationships/hyperlink" Target="consultantplus://offline/ref=C16C86D95BCB31399965E5A893A1347DB72F7A073CADD52BC11CBD87277780B9D9C40AF1BB0AC4F5F47C7ED30C722B619E85A626DE9BA730E05D7C55c6WCP" TargetMode="External"/><Relationship Id="rId98" Type="http://schemas.openxmlformats.org/officeDocument/2006/relationships/hyperlink" Target="consultantplus://offline/ref=C16C86D95BCB31399965E5A893A1347DB72F7A073CADDE29C910BD87277780B9D9C40AF1BB0AC4F5F47D7DDA08722B619E85A626DE9BA730E05D7C55c6WCP" TargetMode="External"/><Relationship Id="rId121" Type="http://schemas.openxmlformats.org/officeDocument/2006/relationships/hyperlink" Target="consultantplus://offline/ref=C16C86D95BCB31399965E5A893A1347DB72F7A073CACD82BC713BD87277780B9D9C40AF1BB0AC4F5F47C7CDB0B722B619E85A626DE9BA730E05D7C55c6WCP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C16C86D95BCB31399965E5A893A1347DB72F7A073CADDE29C913BD87277780B9D9C40AF1BB0AC4F5F47C7DDF0F722B619E85A626DE9BA730E05D7C55c6WCP" TargetMode="External"/><Relationship Id="rId46" Type="http://schemas.openxmlformats.org/officeDocument/2006/relationships/hyperlink" Target="consultantplus://offline/ref=C16C86D95BCB31399965E5A893A1347DB72F7A073CACD82BC713BD87277780B9D9C40AF1BB0AC4F5F47C7DD808722B619E85A626DE9BA730E05D7C55c6WCP" TargetMode="External"/><Relationship Id="rId67" Type="http://schemas.openxmlformats.org/officeDocument/2006/relationships/hyperlink" Target="consultantplus://offline/ref=C16C86D95BCB31399965E5A893A1347DB72F7A073CACD82BC713BD87277780B9D9C40AF1BB0AC4F5F47C7DDC0F722B619E85A626DE9BA730E05D7C55c6WCP" TargetMode="External"/><Relationship Id="rId116" Type="http://schemas.openxmlformats.org/officeDocument/2006/relationships/hyperlink" Target="consultantplus://offline/ref=C16C86D95BCB31399965E5A893A1347DB72F7A073CADD52BC11CBD87277780B9D9C40AF1BB0AC4F5F47C79DB0F722B619E85A626DE9BA730E05D7C55c6WCP" TargetMode="External"/><Relationship Id="rId20" Type="http://schemas.openxmlformats.org/officeDocument/2006/relationships/hyperlink" Target="consultantplus://offline/ref=C16C86D95BCB31399965E5A893A1347DB72F7A073CADD52BC610BD87277780B9D9C40AF1BB0AC4F5F47C79D90A722B619E85A626DE9BA730E05D7C55c6WCP" TargetMode="External"/><Relationship Id="rId41" Type="http://schemas.openxmlformats.org/officeDocument/2006/relationships/hyperlink" Target="consultantplus://offline/ref=C16C86D95BCB31399965FBA585CD6976B0252C0C3CABD77D9D40BBD0782786EC99840CA4F84ECBF3F077298B4B2C7230DCCEAB2FC687A73BcFWDP" TargetMode="External"/><Relationship Id="rId62" Type="http://schemas.openxmlformats.org/officeDocument/2006/relationships/hyperlink" Target="consultantplus://offline/ref=C16C86D95BCB31399965E5A893A1347DB72F7A073CACD82BC713BD87277780B9D9C40AF1BB0AC4F5F47C7DDF0A722B619E85A626DE9BA730E05D7C55c6WCP" TargetMode="External"/><Relationship Id="rId83" Type="http://schemas.openxmlformats.org/officeDocument/2006/relationships/hyperlink" Target="consultantplus://offline/ref=C16C86D95BCB31399965FBA585CD6976B0252C0C3CABD77D9D40BBD0782786EC99840CA4F84ECBF7F277298B4B2C7230DCCEAB2FC687A73BcFWDP" TargetMode="External"/><Relationship Id="rId88" Type="http://schemas.openxmlformats.org/officeDocument/2006/relationships/hyperlink" Target="consultantplus://offline/ref=C16C86D95BCB31399965E5A893A1347DB72F7A073CACDE22C013BD87277780B9D9C40AF1A90A9CF9F47A63DA06677D30D8cDW3P" TargetMode="External"/><Relationship Id="rId111" Type="http://schemas.openxmlformats.org/officeDocument/2006/relationships/hyperlink" Target="consultantplus://offline/ref=C16C86D95BCB31399965E5A893A1347DB72F7A073CACD82BC713BD87277780B9D9C40AF1BB0AC4F5F47C7CDB0D722B619E85A626DE9BA730E05D7C55c6WCP" TargetMode="External"/><Relationship Id="rId15" Type="http://schemas.openxmlformats.org/officeDocument/2006/relationships/hyperlink" Target="consultantplus://offline/ref=C16C86D95BCB31399965FBA585CD6976B026260A3EA3D77D9D40BBD0782786EC99840CA2F946C2A0A53828D70F7F6130D3CEA926DAc8W6P" TargetMode="External"/><Relationship Id="rId36" Type="http://schemas.openxmlformats.org/officeDocument/2006/relationships/hyperlink" Target="consultantplus://offline/ref=C16C86D95BCB31399965E5A893A1347DB72F7A073CADD52BC11CBD87277780B9D9C40AF1BB0AC4F5F47C7DDB0A722B619E85A626DE9BA730E05D7C55c6WCP" TargetMode="External"/><Relationship Id="rId57" Type="http://schemas.openxmlformats.org/officeDocument/2006/relationships/hyperlink" Target="consultantplus://offline/ref=C16C86D95BCB31399965FBA585CD6976B52C270E34ADD77D9D40BBD0782786EC99840CA4F84EC9F5F677298B4B2C7230DCCEAB2FC687A73BcFWDP" TargetMode="External"/><Relationship Id="rId106" Type="http://schemas.openxmlformats.org/officeDocument/2006/relationships/hyperlink" Target="consultantplus://offline/ref=C16C86D95BCB31399965E5A893A1347DB72F7A073CADD52BC11CBD87277780B9D9C40AF1BB0AC4F5F47C79DA08722B619E85A626DE9BA730E05D7C55c6WCP" TargetMode="External"/><Relationship Id="rId10" Type="http://schemas.openxmlformats.org/officeDocument/2006/relationships/hyperlink" Target="consultantplus://offline/ref=C16C86D95BCB31399965E5A893A1347DB72F7A073CAEDF2FC916BD87277780B9D9C40AF1BB0AC4F5F47C7DDA09722B619E85A626DE9BA730E05D7C55c6WCP" TargetMode="External"/><Relationship Id="rId31" Type="http://schemas.openxmlformats.org/officeDocument/2006/relationships/hyperlink" Target="consultantplus://offline/ref=C16C86D95BCB31399965E5A893A1347DB72F7A073CADDD22C715BD87277780B9D9C40AF1BB0AC4F5F47C7DD80E722B619E85A626DE9BA730E05D7C55c6WCP" TargetMode="External"/><Relationship Id="rId52" Type="http://schemas.openxmlformats.org/officeDocument/2006/relationships/hyperlink" Target="consultantplus://offline/ref=C16C86D95BCB31399965E5A893A1347DB72F7A073CACD82BC713BD87277780B9D9C40AF1BB0AC4F5F47C7DDE0A722B619E85A626DE9BA730E05D7C55c6WCP" TargetMode="External"/><Relationship Id="rId73" Type="http://schemas.openxmlformats.org/officeDocument/2006/relationships/hyperlink" Target="consultantplus://offline/ref=C16C86D95BCB31399965E5A893A1347DB72F7A073CACD82BC713BD87277780B9D9C40AF1BB0AC4F5F47C7DDC09722B619E85A626DE9BA730E05D7C55c6WCP" TargetMode="External"/><Relationship Id="rId78" Type="http://schemas.openxmlformats.org/officeDocument/2006/relationships/hyperlink" Target="consultantplus://offline/ref=C16C86D95BCB31399965E5A893A1347DB72F7A073CACD82BC713BD87277780B9D9C40AF1BB0AC4F5F47C7DD30D722B619E85A626DE9BA730E05D7C55c6WCP" TargetMode="External"/><Relationship Id="rId94" Type="http://schemas.openxmlformats.org/officeDocument/2006/relationships/hyperlink" Target="consultantplus://offline/ref=C16C86D95BCB31399965FBA585CD6976B024210F3FA9D77D9D40BBD0782786EC99840CA4F84EC9F5F077298B4B2C7230DCCEAB2FC687A73BcFWDP" TargetMode="External"/><Relationship Id="rId99" Type="http://schemas.openxmlformats.org/officeDocument/2006/relationships/hyperlink" Target="consultantplus://offline/ref=C16C86D95BCB31399965E5A893A1347DB72F7A073CADD52BC11CBD87277780B9D9C40AF1BB0AC4F5F47C79DA0E722B619E85A626DE9BA730E05D7C55c6WCP" TargetMode="External"/><Relationship Id="rId101" Type="http://schemas.openxmlformats.org/officeDocument/2006/relationships/hyperlink" Target="consultantplus://offline/ref=C16C86D95BCB31399965E5A893A1347DB72F7A073CADD52BC11CBD87277780B9D9C40AF1BB0AC4F5F47C79DA0C722B619E85A626DE9BA730E05D7C55c6WCP" TargetMode="External"/><Relationship Id="rId1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18603</Words>
  <Characters>106043</Characters>
  <Application>Microsoft Office Word</Application>
  <DocSecurity>0</DocSecurity>
  <Lines>883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Ангелина Сергеевна</dc:creator>
  <cp:keywords/>
  <dc:description/>
  <cp:lastModifiedBy>Киселева Ангелина Сергеевна</cp:lastModifiedBy>
  <cp:revision>1</cp:revision>
  <dcterms:created xsi:type="dcterms:W3CDTF">2023-09-06T15:22:00Z</dcterms:created>
  <dcterms:modified xsi:type="dcterms:W3CDTF">2023-09-06T15:22:00Z</dcterms:modified>
</cp:coreProperties>
</file>