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64" w:rsidRDefault="000E1964" w:rsidP="000E19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E1964">
        <w:rPr>
          <w:rFonts w:ascii="Times New Roman" w:hAnsi="Times New Roman" w:cs="Times New Roman"/>
          <w:b/>
          <w:sz w:val="32"/>
          <w:szCs w:val="32"/>
        </w:rPr>
        <w:t>Сведения о мерах налоговой поддержки участникам СВО</w:t>
      </w:r>
    </w:p>
    <w:p w:rsidR="000E1964" w:rsidRDefault="000E1964" w:rsidP="000E19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964">
        <w:rPr>
          <w:rFonts w:ascii="Times New Roman" w:hAnsi="Times New Roman" w:cs="Times New Roman"/>
          <w:b/>
          <w:sz w:val="32"/>
          <w:szCs w:val="32"/>
        </w:rPr>
        <w:t xml:space="preserve"> и их семьям.</w:t>
      </w:r>
    </w:p>
    <w:p w:rsidR="000E1964" w:rsidRPr="000E1964" w:rsidRDefault="000E1964" w:rsidP="000E19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1964">
        <w:rPr>
          <w:rFonts w:ascii="Times New Roman" w:hAnsi="Times New Roman" w:cs="Times New Roman"/>
          <w:i/>
          <w:iCs/>
          <w:sz w:val="28"/>
          <w:szCs w:val="28"/>
        </w:rPr>
        <w:t>(Мобилизованные лица, определяются на основании сведений, представляемых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Министерством обороны Российской Федерации в ФНС России не реже, чем один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раз в 7 календарных дней, в том числе сведений о дате получения мобилизованным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лицом статуса военнослужащего и дате увольнения мобилизованного лица с военной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службы).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Постановлением Правительства РФ от 20.10.2022 № 1874 (ред. от 02.07.2025)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мерах поддержки мобилизованных лиц» установлены следующие </w:t>
      </w:r>
      <w:r w:rsidRPr="00116FDA">
        <w:rPr>
          <w:rFonts w:ascii="Times New Roman" w:hAnsi="Times New Roman" w:cs="Times New Roman"/>
          <w:b/>
          <w:sz w:val="28"/>
          <w:szCs w:val="28"/>
        </w:rPr>
        <w:t>меры налоговой поддержки для мобилизованных лиц</w:t>
      </w:r>
      <w:r w:rsidRPr="000E1964">
        <w:rPr>
          <w:rFonts w:ascii="Times New Roman" w:hAnsi="Times New Roman" w:cs="Times New Roman"/>
          <w:sz w:val="28"/>
          <w:szCs w:val="28"/>
        </w:rPr>
        <w:t>, являющихся на дату призыва единственным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учредителем (участником) организации и одновременно осуществляющим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полномочия единоличного исполнительного органа: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1. Продлены сроки уплаты налогов (включая авансовые платежи по налогам) до 28-го числа включительно 3-го месяца, следующего за месяцем окончания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частичной мобилизации или увольнения соответствующего мобилизованного лица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военной службы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(за исключением налога на доходы физических лиц, уплачиваемого 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качестве налогового агента, налога на прибыль организаций, удержанного 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источника выплаты дохода)</w:t>
      </w:r>
      <w:r w:rsidRPr="000E1964">
        <w:rPr>
          <w:rFonts w:ascii="Times New Roman" w:hAnsi="Times New Roman" w:cs="Times New Roman"/>
          <w:sz w:val="28"/>
          <w:szCs w:val="28"/>
        </w:rPr>
        <w:t xml:space="preserve">, сборов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(за исключением государственной пошлины,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сбора за пользование объектами животного мира)</w:t>
      </w:r>
      <w:r w:rsidRPr="000E1964">
        <w:rPr>
          <w:rFonts w:ascii="Times New Roman" w:hAnsi="Times New Roman" w:cs="Times New Roman"/>
          <w:sz w:val="28"/>
          <w:szCs w:val="28"/>
        </w:rPr>
        <w:t>, страховых взносов (в том числе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уплачиваемых в фиксированном размере на обязательное пенсионное страхование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обязательное медицинское страхование), которые приходятся на указанный период;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2. Продлены сроки представления налоговых деклараций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(за исключением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налоговых деклараций по налогу на добавленную стоимость)</w:t>
      </w:r>
      <w:r w:rsidRPr="000E1964">
        <w:rPr>
          <w:rFonts w:ascii="Times New Roman" w:hAnsi="Times New Roman" w:cs="Times New Roman"/>
          <w:sz w:val="28"/>
          <w:szCs w:val="28"/>
        </w:rPr>
        <w:t>, налоговых расчетов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суммах выплаченных иностранным организациям доходов и удержанных налогов,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расчетов сумм налога на доходы физических лиц, исчисленных и удержанных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налоговыми агентами, расчетов по авансовым платежам, бухгалтерской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(финансовой) отчетности - до 25-го числа включительно 3-го месяца, следующего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месяцем окончания периода частичной мобилизации или увольнения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соответствующего мобилизованного лица с военной службы;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3. Установлена рассрочка сроков уплаты налогов (авансовых платежей, сборов,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страховых взносов), по которым продлены сроки уплаты и сроки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налоговых деклараций (расчетов),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за исключением налогов, исчисленных в связи 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применением НПД, АУСН.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Уплата сумм налогов (авансовых платежей), сборов, страховых взносов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равными частями в размере одной шестой указанной суммы ежемесячно, не позднее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28-го числа, начиная с месяца, следующего за месяцем, в котором наступает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уплаты соответствующих налогов (авансовых платежей), сборов, страховых взносов;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lastRenderedPageBreak/>
        <w:t>4. Продлены сроки представления в налоговые органы документов (сведений),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предусмотренных частью 4 и частью 6 статьи 15 Федерального закона «О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эксперимента по установлению специального налогового режима «Налог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профессиональный доход» (уведомления об утрате, о прекращении деятельности)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до последнего числа включительно 4-го месяца, следующего за месяцем окончания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периода частичной мобилизации или увольнения соответствующего мобилизованного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лица с военной службы;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 Приостановлено до 28-го числа включительно 3-го месяца, следующего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месяцем окончания периода частичной мобилизации или увольнения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соответствующего мобилизованного лица с военной службы: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5.1 вынесение решений о проведении выездных (повторных выездных)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налоговых проверок, проверок полноты исчисления и уплаты налогов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совершением сделок между взаимозависимыми лицами, вынесение решений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проведении выездных (повторных выездных) проверок страхователя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обязательному социальному страхованию от несчастных случаев на производстве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5.2 проведение назначенных выездных (повторных выездных) налоговых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проверок, проверок полноты исчисления и уплаты налогов в связи с совершением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сделок между взаимозависимыми лицами, проведение назначенных выездных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(повторных выездных) проверок страхователя по обязательному социальному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страхованию от несчастных случаев на производстве 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заболеваний;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5.3 проведение мероприятий налогового контроля, предусмотренных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Налоговым кодексом РФ (далее - НК РФ)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(за исключением мероприятий налогового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контроля, проводимых в рамках камеральных налоговых проверок в отношении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налоговых деклараций по налогу на добавленную стоимость с суммами налога,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заявленными к возмещению, деклараций по акцизам с суммой акциза, заявленной 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возмещению (уменьшению), налоговых деклараций по налогу на доходы физических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лиц с суммой налога, заявленной к возврату и мероприятий налогового контроля,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предусмотренных пунктом 3 статьи 88 НК РФ (по выявленным ошибкам,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расхождениям), проводимых в рамках камеральных налоговых проверок в отношении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иных налоговых деклараций по налогу на добавленную стоимость);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5.4 течение сроков, установленных НК РФ в отношении выездных (повторных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выездных) налоговых проверок, проверок полноты исчисления и уплаты налогов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связи с совершением сделок между взаимозависимыми лицами, вынесение решений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проведении выездных (повторных выездных) проверок страхователя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обязательному социальному страхованию от несчастных случаев на производстве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5.5 течение сроков, предусмотренных статьями 100, 101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101.4 НК РФ;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5.6 вынесение налоговыми органами в соответствии с пунктами 3 и 3.2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76 НК РФ решений о приостановлении операций по счетам в банках и переводов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электронных денежных средств;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5.7 проведение и назначение налоговыми органами проверок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валютного законодательства Российской Федерации;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lastRenderedPageBreak/>
        <w:t>5.8 инициирование и проведение контрольных (надзорных) мероприятий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рамках федерального государственного контроля (надзора)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применении контрольно-кассовой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техники, в том числе за полнотой учета выручки в организациях и у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964" w:rsidRP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6. Установлено не применять до 28-го числа включительно 3-го месяца,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следующего за месяцем окончания периода частичной мобилизации или увольнения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соответствующего мобилизованного лица с военной службы по основаниям,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установленным Указом, налоговые санкции за налоговые правонарушения,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ответственность за которые предусмотрена статьями 119, 126, 126.1, 129.1, 129.4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129.6 НК РФ.</w:t>
      </w:r>
    </w:p>
    <w:p w:rsidR="000E1964" w:rsidRDefault="000E1964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7. Приостановлено начисление пени на период прохождения мобилизованным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лицом военной службы по мобилизации в Вооруженных силах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Федерации. Приостановка начисления пени действует до 28-го числа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3-го месяца, следующего за месяцем окончания периода частичной мобилизации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увольнения соответствующего мобилизованного лица с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(Постановление Правительства Российской Федерации от 02.07.2025 №998 «О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внесении изменений в постановление Правительства Российской Федерации 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20.10.2022 № 1874»).</w:t>
      </w:r>
    </w:p>
    <w:p w:rsidR="00E7339D" w:rsidRDefault="005C4DE6" w:rsidP="005C4DE6">
      <w:pPr>
        <w:spacing w:before="161" w:after="161" w:line="240" w:lineRule="auto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263D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Налогообложение в период частичной мобилизации</w:t>
      </w:r>
      <w:r>
        <w:rPr>
          <w:noProof/>
          <w:lang w:eastAsia="ru-RU"/>
        </w:rPr>
        <w:drawing>
          <wp:inline distT="0" distB="0" distL="0" distR="0" wp14:anchorId="0432E96E" wp14:editId="3031E177">
            <wp:extent cx="981075" cy="981075"/>
            <wp:effectExtent l="0" t="0" r="9525" b="9525"/>
            <wp:docPr id="1" name="Рисунок 1" descr="http://qrcoder.ru/code/?https%3A%2F%2Fwww.nalog.gov.ru%2Frn16%2Fmobilization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nalog.gov.ru%2Frn16%2Fmobilization%2F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39D" w:rsidRDefault="00E7339D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16FDA" w:rsidRPr="00792BBA" w:rsidRDefault="00792BBA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92BBA">
        <w:rPr>
          <w:rFonts w:ascii="Times New Roman" w:hAnsi="Times New Roman" w:cs="Times New Roman"/>
          <w:b/>
          <w:iCs/>
          <w:sz w:val="28"/>
          <w:szCs w:val="28"/>
        </w:rPr>
        <w:t>Преференции участникам СВО.</w:t>
      </w:r>
    </w:p>
    <w:p w:rsidR="000E1964" w:rsidRPr="000E1964" w:rsidRDefault="00792BBA" w:rsidP="000E19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 Не может быть обращено взыскание на виды доходов, выплачиваемые</w:t>
      </w:r>
      <w:r w:rsidR="000E1964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должнику - гражданину, в том числе индивидуальному предпринимателю -</w:t>
      </w:r>
      <w:r w:rsidR="000E1964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участнику СВО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(в связи с наличием оснований (обстоятельств), предусмотренных</w:t>
      </w:r>
      <w:r w:rsidR="000E19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подпунктами «а» – «д» пункта 3 части 1 статьи 40 Закона № 229-ФЗ «Об</w:t>
      </w:r>
      <w:r w:rsidR="000E19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исполнительном производстве»).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соответствии с частью 2 статьи 40 Закона №229-ФЗ судебным приставом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-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исполнителем исполнительное производство может быть приостановлено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полностью или частично в случае просьбы должника, проходящего военную службу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 призыву в Вооруженных силах Российской Федерации, других войсках, воинских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формированиях и органах, созданных в соответствии с законодательством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92BBA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соответствии со ст. 7 ФЗ от 29.12.2022 №603- ФЗ «О внесении изменений в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Федерации, банк приостанавливает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исполнение требований о взыскании денежных средств, содержащихся в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поступивших от взыскателя исполнительных документах со дня получения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заявления должника, содержащего просьбу о приостановлении указанного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исполнения, в случае, если должник относится к одной из </w:t>
      </w:r>
      <w:r w:rsidRPr="000E1964">
        <w:rPr>
          <w:rFonts w:ascii="Times New Roman" w:hAnsi="Times New Roman" w:cs="Times New Roman"/>
          <w:sz w:val="28"/>
          <w:szCs w:val="28"/>
        </w:rPr>
        <w:lastRenderedPageBreak/>
        <w:t>категорий лиц,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предусмотренных п. 3 ч. 1 статьи 40 Федерального закона от 02.10.2007 №229- ФЗ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«Об исполнительном производстве» (в том числе по участникам СВО). 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Указанное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заявление может быть подано членом семьи должника по доверенности. При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отсутствии заявления банк исполняет поручение налогового органа в установленном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порядке.</w:t>
      </w:r>
    </w:p>
    <w:p w:rsidR="000E1964" w:rsidRPr="000E1964" w:rsidRDefault="00792BBA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Установлена налоговая льгота </w:t>
      </w:r>
      <w:r w:rsidR="000E1964" w:rsidRPr="00792BBA">
        <w:rPr>
          <w:rFonts w:ascii="Times New Roman" w:hAnsi="Times New Roman" w:cs="Times New Roman"/>
          <w:b/>
          <w:sz w:val="28"/>
          <w:szCs w:val="28"/>
        </w:rPr>
        <w:t>по налогу на имущество физических лиц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(статья 407 НК РФ) для лиц, принимающих (принимавших) участие в специальной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военной операции, членов их семей (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к членам семей относятся супруг (супруга),</w:t>
      </w:r>
      <w:r w:rsidR="001417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несовершеннолетние дети, дети старше 18 лет, ставшие инвалидами до</w:t>
      </w:r>
      <w:r w:rsidR="001417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достижения ими возраста 18 лет, дети в возрасте до 23 лет, обучающиеся в</w:t>
      </w:r>
      <w:r w:rsidR="001417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образовательных организациях по очной форме обучения, лица, находящиеся на</w:t>
      </w:r>
      <w:r w:rsidR="001417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 xml:space="preserve">иждивении), </w:t>
      </w:r>
      <w:r w:rsidR="000E1964" w:rsidRPr="000E1964">
        <w:rPr>
          <w:rFonts w:ascii="Times New Roman" w:hAnsi="Times New Roman" w:cs="Times New Roman"/>
          <w:sz w:val="28"/>
          <w:szCs w:val="28"/>
        </w:rPr>
        <w:t>военнослужащих войск национальной гвардии Российской Федерации,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погибших, родителей и супругов погибших (подпункт 9.1 - 9.5 пункта 1 статьи 407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НК РФ), а также ветеранов боевых действий.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Граждане, имеющие право на налоговую льготу по налогу на имущество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физических лиц, могут использовать льготу в отношении только одного объекта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каждого из следующих видов строений и сооружений: квартира, часть квартиры или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комната; жилой дом или часть жилого дома; помещения или сооружения,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используемые для осуществления профессиональной творческой деятельности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(мастерские, студии и т.п.); хозяйственные строения или сооружения площадью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менее 50 квадратных метров, расположенные на землях ЛПХ, в садовых и дачных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товариществах (садовые, дачные дома и т.п.); гараж или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>-место, вне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зависимости от количества оснований для применения налоговых льгот.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При непредставлении налогоплательщиком, имеющим право на налоговую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льготу, уведомления о выбранном объекте налогообложения налоговая льгота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предоставляется в отношении одного объекта налогообложения каждого вида с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максимальной исчисленной суммой налога.</w:t>
      </w:r>
    </w:p>
    <w:p w:rsidR="000E1964" w:rsidRPr="000E1964" w:rsidRDefault="00792BBA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E1964" w:rsidRPr="000E1964">
        <w:rPr>
          <w:rFonts w:ascii="Times New Roman" w:hAnsi="Times New Roman" w:cs="Times New Roman"/>
          <w:sz w:val="28"/>
          <w:szCs w:val="28"/>
        </w:rPr>
        <w:t>Введены федеральные льготы по земельному и транспортному налогам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(Федеральный закон от 28.11.2025 № 425-ФЗ) с налогового периода 2022 года для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ветеранов боевых действий, участников специальной военной операции и членов их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семей, указанных в подпунктах 9.1 – 9.5 пункта 1 статьи 407 НК РФ, а также порядок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применения указанных льгот.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792BBA">
        <w:rPr>
          <w:rFonts w:ascii="Times New Roman" w:hAnsi="Times New Roman" w:cs="Times New Roman"/>
          <w:b/>
          <w:sz w:val="28"/>
          <w:szCs w:val="28"/>
        </w:rPr>
        <w:t>земельного налога с физических лиц</w:t>
      </w:r>
      <w:r w:rsidRPr="000E1964">
        <w:rPr>
          <w:rFonts w:ascii="Times New Roman" w:hAnsi="Times New Roman" w:cs="Times New Roman"/>
          <w:sz w:val="28"/>
          <w:szCs w:val="28"/>
        </w:rPr>
        <w:t>, в соответствии с подпунктом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4.1 пункта 5 статьи 391 НК РФ лица, указанные в подпунктах 9.1 - 9.5 пункта 1 статьи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407 НК РФ предусмотрено уменьшение налоговой базы на величину кадастровой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стоимости 600 квадратных метров площади земельного участка, находящегося в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собственности, постоянном (бессрочном) пользовании или пожизненном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наследуемом владении.</w:t>
      </w:r>
    </w:p>
    <w:p w:rsidR="001417D9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Согласно подпункту 6.2. пункта 5 статьи 391 НК РФ условия предоставления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налогового вычета в соответствии с подпунктом 4.1 пункта 5 статьи 391 НК РФ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аналогичны условиям, указанным в пунктах 1.1 - 1.3 статьи 407 НК РФ. В частности: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lastRenderedPageBreak/>
        <w:t>1.1. К членам семей, указанных в подпунктах 9.4 и 9.5 пункта 1 статьи 407 НК РФ,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относятся супруг (супруга), несовершеннолетние дети, дети старше 18 лет, ставшие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инвалидами до достижения ими возраста 18 лет, дети в возрасте до 23 лет,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обучающиеся в образовательных организациях по очной форме обучения, лица,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находящиеся на иждивении.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1.2. Членам семей лиц, указанных в подпункте 9.4 пункта 1 статьи 407 НК РФ,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соответствующая налоговая льгота предоставляется только за период участия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указанных лиц в специальной военной операции (при выполнении задач в период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проведения специальной военной операции).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1.3. Для целей статьи 407 НК РФ периодом участия в специальной военной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операции (при выполнении задач в период проведения специальной военной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операции) признается налоговый период, в течение которого лицо было привлечено к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участию в специальной военной операции (при выполнении задач в период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проведения специальной военной операции) независимо от срока такого участия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(выполнения задач) в течение налогового периода.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соответствии с пунктом 6.1. статьи 391 НК РФ уменьшение налоговой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базы (налоговый вычет) производится в отношении одного земельного участка по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выбору налогоплательщика.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Уведомление о выбранном земельном участке, в отношении которого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применяется налоговый вычет, представляется налогоплательщиком в налоговый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орган по своему выбору не позднее 31 декабря года, являющегося налоговым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периодом, начиная с которого в отношении указанного земельного участка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применяется налоговый вычет.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При непредставлении налогоплательщиком, имеющим право на применение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налогового вычета, уведомления о выбранном земельном участке налоговый вычет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предоставляется в отношении одного земельного участка с максимальной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исчисленной суммой налога.</w:t>
      </w:r>
    </w:p>
    <w:p w:rsidR="000E1964" w:rsidRPr="000E1964" w:rsidRDefault="00792BBA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0E1964" w:rsidRPr="00792BBA">
        <w:rPr>
          <w:rFonts w:ascii="Times New Roman" w:hAnsi="Times New Roman" w:cs="Times New Roman"/>
          <w:b/>
          <w:sz w:val="28"/>
          <w:szCs w:val="28"/>
        </w:rPr>
        <w:t>транспортного налога</w:t>
      </w:r>
      <w:r w:rsidR="000E1964" w:rsidRPr="000E1964">
        <w:rPr>
          <w:rFonts w:ascii="Times New Roman" w:hAnsi="Times New Roman" w:cs="Times New Roman"/>
          <w:sz w:val="28"/>
          <w:szCs w:val="28"/>
        </w:rPr>
        <w:t>: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Согласно положениям подпункта 1 и 2 пункта 2.1 и пунктов 2.2 и 2.3 статьи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361.1 НК РФ освобождаются от налогообложения транспортным налогом: ветераны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боевых действий, лица, указанные в подпунктах 9.1 - 9.5 пункта 1 статьи 407 НК РФ,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а также с налогового периода 2026 года, </w:t>
      </w:r>
      <w:proofErr w:type="gramStart"/>
      <w:r w:rsidRPr="000E1964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0E1964">
        <w:rPr>
          <w:rFonts w:ascii="Times New Roman" w:hAnsi="Times New Roman" w:cs="Times New Roman"/>
          <w:sz w:val="28"/>
          <w:szCs w:val="28"/>
        </w:rPr>
        <w:t xml:space="preserve"> указанные в подпункте 1 пункта 1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статьи 407 НК РФ, а именно: Герои Советского Союза и Герои Российской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Федерации, а также лица, награжденные орденом Славы трех степеней.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Льгота предоставляется в отношении одного транспортного средства по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выбору налогоплательщика вне зависимости от количества оснований для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применения налоговых льгот. Льгота не предоставляется в отношении легковых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автомобилей, сумма налога в отношении которых исчисляется с учетом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повышающего коэффициента, указанного в пункте 2 статьи 362 НК РФ, а также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водных (за исключением моторных лодок) и воздушных транспортных средств.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 и членам их семей, могут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предоставляться льготы и по другим основаниям (пенсионер,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предпенсионер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>,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lastRenderedPageBreak/>
        <w:t>многодетные семьи и др.).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При установлении налога на имущество физических лиц, земельного налога 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транспортного налога, нормативными правовыми актами региональных органов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власти и представительных органов муниципальных образований могут также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устанавливаться налоговые льготы, не предусмотренные НК РФ, основания 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порядок их применения налогоплательщиками (статья 399, статья 356 и статья 387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НК РФ).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Сведения о льготных категориях граждан, в частности о пенсионерах и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предпенсионерах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 xml:space="preserve">, </w:t>
      </w:r>
      <w:r w:rsidR="00694DE7">
        <w:rPr>
          <w:rFonts w:ascii="Times New Roman" w:hAnsi="Times New Roman" w:cs="Times New Roman"/>
          <w:sz w:val="28"/>
          <w:szCs w:val="28"/>
        </w:rPr>
        <w:t>многодетных семьях</w:t>
      </w:r>
      <w:r w:rsidRPr="000E1964">
        <w:rPr>
          <w:rFonts w:ascii="Times New Roman" w:hAnsi="Times New Roman" w:cs="Times New Roman"/>
          <w:sz w:val="28"/>
          <w:szCs w:val="28"/>
        </w:rPr>
        <w:t xml:space="preserve"> и других льготных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категорий физических лиц, поступают в налоговые органы в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 xml:space="preserve"> формате в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соответствии со статьей 85 НК РФ из внешних источников, а именно: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- о пенсионерах и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предпенсионерах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>, инвалидах, члены многодетных семей, ветеранах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труда, ветеранах боевых действий, лиц пострадавших в техногенных катастрофах на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федеральном уровне от Фонда пенсионного и социального страхования Российской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Федерации.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в части предоставления сведений в отношении физических лиц, имеющих трех и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более детей, опекунов налоговыми органами республики осуществляется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информационное взаимодействие в электронном виде с Министерством труда,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занятости и социальной защиты Республики Татарстан;</w:t>
      </w:r>
    </w:p>
    <w:p w:rsidR="000E1964" w:rsidRPr="000E1964" w:rsidRDefault="000E1964" w:rsidP="0014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информация для предоставления льгот по налогу на имущество по хозяйственным</w:t>
      </w:r>
      <w:r w:rsidR="001417D9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постройкам до 50 </w:t>
      </w:r>
      <w:proofErr w:type="spellStart"/>
      <w:r w:rsidR="00694DE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94DE7">
        <w:rPr>
          <w:rFonts w:ascii="Times New Roman" w:hAnsi="Times New Roman" w:cs="Times New Roman"/>
          <w:sz w:val="28"/>
          <w:szCs w:val="28"/>
        </w:rPr>
        <w:t xml:space="preserve">. поступает от </w:t>
      </w:r>
      <w:proofErr w:type="spellStart"/>
      <w:r w:rsidR="00694DE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94DE7">
        <w:rPr>
          <w:rFonts w:ascii="Times New Roman" w:hAnsi="Times New Roman" w:cs="Times New Roman"/>
          <w:sz w:val="28"/>
          <w:szCs w:val="28"/>
        </w:rPr>
        <w:t>.</w:t>
      </w:r>
    </w:p>
    <w:p w:rsidR="005C4DE6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Налогоплательщики – физические лица, имеющие право на налоговые льготы,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установленные законодательством о налогах и сборах, представляют в налоговый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орган (лично, по почте, через Личный кабинет налогоплательщика официального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сайта ФНС России) по своему выбору заявление о предоставлении налоговой льготы,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а также вправе представить документы, подтверждающие право налогоплательщика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на налоговую льготу. </w:t>
      </w:r>
    </w:p>
    <w:p w:rsidR="005C4DE6" w:rsidRDefault="005C4DE6" w:rsidP="005C4DE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5174DE" wp14:editId="18FD5659">
            <wp:extent cx="981075" cy="981075"/>
            <wp:effectExtent l="0" t="0" r="9525" b="9525"/>
            <wp:docPr id="3" name="Рисунок 3" descr="http://qrcoder.ru/code/?https%3A%2F%2Flkfl2.nalog.ru%2Flkf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lkfl2.nalog.ru%2Flkfl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Указанные заявление и документы могут быть представлены в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налоговый орган налогоплательщиками - физическими лицами через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услуг.</w:t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случае, если документы, подтверждающие право налогоплательщика на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налоговую льготу, в налоговом органе отсутствуют, в том числе не представлены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налогоплательщиком самостоятельно, налоговый орган по информации, указанной в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заявлении налогоплательщика о предоставлении налоговой льготы, запрашивает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сведения, подтверждающие право налогоплательщика на налоговую льготу, у органов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 иных лиц, у которых имеются эти сведения.</w:t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целях налогообложения физических лиц и предоставления им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установленных льгот для обмена информацией, запроса документов, </w:t>
      </w:r>
      <w:r w:rsidRPr="000E1964">
        <w:rPr>
          <w:rFonts w:ascii="Times New Roman" w:hAnsi="Times New Roman" w:cs="Times New Roman"/>
          <w:sz w:val="28"/>
          <w:szCs w:val="28"/>
        </w:rPr>
        <w:lastRenderedPageBreak/>
        <w:t>используются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системы межведомственного электронного взаимодействия с Социальным Фондом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России, МВД России; МЧС России (ГИМС),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Росморречфлотом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 xml:space="preserve"> России,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Минсельхозом России;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 xml:space="preserve">; Военными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ФОИВами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>, нотариусами.</w:t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Полная информация о налоговых льготах по имущественным налогам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физических лиц (транспортный налог, налог на имущество физических лиц,</w:t>
      </w:r>
    </w:p>
    <w:p w:rsid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земельный налог) содержится в сервисе «Справочная информация о ставках и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льготах по имущественным налогам» сайта ФНС России </w:t>
      </w:r>
      <w:hyperlink r:id="rId6" w:history="1">
        <w:r w:rsidR="00694DE7" w:rsidRPr="00983F67">
          <w:rPr>
            <w:rStyle w:val="a4"/>
            <w:rFonts w:ascii="Times New Roman" w:hAnsi="Times New Roman" w:cs="Times New Roman"/>
            <w:sz w:val="28"/>
            <w:szCs w:val="28"/>
          </w:rPr>
          <w:t>www.nalog.gov.ru</w:t>
        </w:r>
      </w:hyperlink>
      <w:r w:rsidRPr="000E1964">
        <w:rPr>
          <w:rFonts w:ascii="Times New Roman" w:hAnsi="Times New Roman" w:cs="Times New Roman"/>
          <w:sz w:val="28"/>
          <w:szCs w:val="28"/>
        </w:rPr>
        <w:t>.</w:t>
      </w:r>
    </w:p>
    <w:p w:rsidR="005C4DE6" w:rsidRDefault="005C4DE6" w:rsidP="005C4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E33706" wp14:editId="79C2E2A7">
            <wp:extent cx="971550" cy="971550"/>
            <wp:effectExtent l="0" t="0" r="0" b="0"/>
            <wp:docPr id="2" name="Рисунок 2" descr="http://qrcoder.ru/code/?https%3A%2F%2Fwww.nalog.gov.ru%2Frn16%2Fservice%2Ftax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www.nalog.gov.ru%2Frn16%2Fservice%2Ftax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E7" w:rsidRPr="000E1964" w:rsidRDefault="00694DE7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964" w:rsidRPr="000E1964" w:rsidRDefault="00792BBA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. Льгота </w:t>
      </w:r>
      <w:r w:rsidR="000E1964" w:rsidRPr="00792BBA">
        <w:rPr>
          <w:rFonts w:ascii="Times New Roman" w:hAnsi="Times New Roman" w:cs="Times New Roman"/>
          <w:b/>
          <w:sz w:val="28"/>
          <w:szCs w:val="28"/>
        </w:rPr>
        <w:t>по фиксированным платежам страховых взносов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участникам СВО - индивидуальным предпринимателям, адвокатам, нотариусам,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арбитражным управляющим, оценщикам, патентным поверенным, медиаторам и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другим лицам, занимающимся частной практикой, при условии отсутствия у них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 xml:space="preserve">(пункт 7 статьи 430 НК РФ), </w:t>
      </w:r>
      <w:r w:rsidR="000E1964" w:rsidRPr="000E1964">
        <w:rPr>
          <w:rFonts w:ascii="Times New Roman" w:hAnsi="Times New Roman" w:cs="Times New Roman"/>
          <w:sz w:val="28"/>
          <w:szCs w:val="28"/>
        </w:rPr>
        <w:t>в частности:</w:t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- мобилизованным 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E1964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0E1964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(на основании сведений получаемых</w:t>
      </w:r>
      <w:r w:rsidR="004C75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ФНС из Министерства обороны РФ)</w:t>
      </w:r>
      <w:r w:rsidRPr="000E1964">
        <w:rPr>
          <w:rFonts w:ascii="Times New Roman" w:hAnsi="Times New Roman" w:cs="Times New Roman"/>
          <w:sz w:val="28"/>
          <w:szCs w:val="28"/>
        </w:rPr>
        <w:t>;</w:t>
      </w:r>
    </w:p>
    <w:p w:rsidR="000E1964" w:rsidRPr="000E1964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- контрактникам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(по контракту с Министерством обороны Российской Федерации</w:t>
      </w:r>
      <w:r w:rsidRPr="000E1964">
        <w:rPr>
          <w:rFonts w:ascii="Times New Roman" w:hAnsi="Times New Roman" w:cs="Times New Roman"/>
          <w:sz w:val="28"/>
          <w:szCs w:val="28"/>
        </w:rPr>
        <w:t xml:space="preserve">,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4C75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том числе в добровольческом формировании</w:t>
      </w:r>
      <w:r w:rsidRPr="000E1964">
        <w:rPr>
          <w:rFonts w:ascii="Times New Roman" w:hAnsi="Times New Roman" w:cs="Times New Roman"/>
          <w:sz w:val="28"/>
          <w:szCs w:val="28"/>
        </w:rPr>
        <w:t>) за период, начиная с 24.02.2022 года на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основании поданного заявления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 xml:space="preserve">(форма КНД 1150081) </w:t>
      </w:r>
      <w:r w:rsidRPr="000E1964">
        <w:rPr>
          <w:rFonts w:ascii="Times New Roman" w:hAnsi="Times New Roman" w:cs="Times New Roman"/>
          <w:sz w:val="28"/>
          <w:szCs w:val="28"/>
        </w:rPr>
        <w:t>с подтверждающими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(копия контракта или, выписка из контракта или справка воинской</w:t>
      </w:r>
      <w:r w:rsidR="004C75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i/>
          <w:iCs/>
          <w:sz w:val="28"/>
          <w:szCs w:val="28"/>
        </w:rPr>
        <w:t>части с обязательным указанием даты начала и окончания контракта)</w:t>
      </w:r>
      <w:r w:rsidRPr="000E1964">
        <w:rPr>
          <w:rFonts w:ascii="Times New Roman" w:hAnsi="Times New Roman" w:cs="Times New Roman"/>
          <w:sz w:val="28"/>
          <w:szCs w:val="28"/>
        </w:rPr>
        <w:t>.</w:t>
      </w:r>
    </w:p>
    <w:p w:rsidR="004C751A" w:rsidRDefault="000E1964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Способы представления заявления и подтверждающих документов:</w:t>
      </w:r>
    </w:p>
    <w:p w:rsidR="004C751A" w:rsidRDefault="000E1964" w:rsidP="004C7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 </w:t>
      </w:r>
      <w:r w:rsidR="004C751A">
        <w:rPr>
          <w:rFonts w:ascii="Times New Roman" w:hAnsi="Times New Roman" w:cs="Times New Roman"/>
          <w:sz w:val="28"/>
          <w:szCs w:val="28"/>
        </w:rPr>
        <w:tab/>
        <w:t>-</w:t>
      </w:r>
      <w:r w:rsidRPr="000E1964">
        <w:rPr>
          <w:rFonts w:ascii="Times New Roman" w:hAnsi="Times New Roman" w:cs="Times New Roman"/>
          <w:sz w:val="28"/>
          <w:szCs w:val="28"/>
        </w:rPr>
        <w:t>через сервис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«Личный кабинет налогоплательщика индивидуального предпринимателя» на</w:t>
      </w:r>
      <w:r w:rsidR="004C751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официальном сайте ФНС России nalog.gov.ru;</w:t>
      </w:r>
    </w:p>
    <w:p w:rsidR="004C751A" w:rsidRDefault="004C751A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 в электронном виде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телекоммуникационным каналам связи; </w:t>
      </w:r>
    </w:p>
    <w:p w:rsidR="004C751A" w:rsidRDefault="004C751A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1964" w:rsidRPr="000E1964">
        <w:rPr>
          <w:rFonts w:ascii="Times New Roman" w:hAnsi="Times New Roman" w:cs="Times New Roman"/>
          <w:sz w:val="28"/>
          <w:szCs w:val="28"/>
        </w:rPr>
        <w:t>почтовым сообщением,</w:t>
      </w:r>
    </w:p>
    <w:p w:rsidR="000E1964" w:rsidRPr="000E1964" w:rsidRDefault="004C751A" w:rsidP="004C7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 путем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обращения в налоговый орган по месту регистрации.</w:t>
      </w:r>
    </w:p>
    <w:p w:rsidR="00BC419A" w:rsidRDefault="00BC419A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964" w:rsidRPr="000E1964" w:rsidRDefault="00792BBA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1964" w:rsidRPr="000E1964">
        <w:rPr>
          <w:rFonts w:ascii="Times New Roman" w:hAnsi="Times New Roman" w:cs="Times New Roman"/>
          <w:sz w:val="28"/>
          <w:szCs w:val="28"/>
        </w:rPr>
        <w:t xml:space="preserve">. Не облагаются </w:t>
      </w:r>
      <w:r w:rsidR="000E1964" w:rsidRPr="00792BBA">
        <w:rPr>
          <w:rFonts w:ascii="Times New Roman" w:hAnsi="Times New Roman" w:cs="Times New Roman"/>
          <w:b/>
          <w:sz w:val="28"/>
          <w:szCs w:val="28"/>
        </w:rPr>
        <w:t>налогом на доходы физических лиц и страховыми взносами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безвозмездные выплаты работникам – участникам СВО, призванным на военную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службу по мобилизации или по контракту, в том числе в добровольческом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формировании, при условии, что такие выплаты связаны с прохождением военной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sz w:val="28"/>
          <w:szCs w:val="28"/>
        </w:rPr>
        <w:t>службы по мобилизации или по контракту (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пункт 93 статьи 217 и пункт 18 статьи</w:t>
      </w:r>
      <w:r w:rsidR="00BC41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1964" w:rsidRPr="000E1964">
        <w:rPr>
          <w:rFonts w:ascii="Times New Roman" w:hAnsi="Times New Roman" w:cs="Times New Roman"/>
          <w:i/>
          <w:iCs/>
          <w:sz w:val="28"/>
          <w:szCs w:val="28"/>
        </w:rPr>
        <w:t>422 Налогового кодекса Российской Федерации).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 xml:space="preserve">Также, </w:t>
      </w:r>
      <w:r w:rsidRPr="002E5173">
        <w:rPr>
          <w:rFonts w:ascii="Times New Roman" w:hAnsi="Times New Roman" w:cs="Times New Roman"/>
          <w:b/>
          <w:sz w:val="28"/>
          <w:szCs w:val="28"/>
        </w:rPr>
        <w:t>не облагаются НДФЛ</w:t>
      </w:r>
      <w:r w:rsidRPr="000E1964">
        <w:rPr>
          <w:rFonts w:ascii="Times New Roman" w:hAnsi="Times New Roman" w:cs="Times New Roman"/>
          <w:sz w:val="28"/>
          <w:szCs w:val="28"/>
        </w:rPr>
        <w:t xml:space="preserve"> следующие виды доходов, полученных лицами,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мобилизованными на военную службу в ВС РФ, добровольцев и лиц, проходящих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военную службу по контракту, указанному в п. 7 ст. 38 </w:t>
      </w:r>
      <w:r w:rsidRPr="000E1964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28.03.1998 № 53-ФЗ (ред. от 28.12.2025) "О воинской обязанности и военной службе",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или членами их семей: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доходы, полученные из-за прекращения обязательства по кредитному договору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(договору займа), если оно произошло по основаниям, указанным в Федеральном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законе от 07.10.2022 № 377-ФЗ (ред. от 15.12.2025) "Об особенностях исполнения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обязательств по кредитным договорам (договорам займа) лицами, призванными на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военную службу по мобилизации в Вооруженные Силы Российской Федерации,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лицами, принимающими участие в специальной военной операции, а также членами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их семей", например в случае гибели (смерти) при выполнении задач в период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проведения СВО (п. 62.3 ст. 217 НК РФ);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доход в виде матпомощи, которую военнослужащий получает от работодателя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 связи с ранением, травмой (увечьем), иным повреждением здоровья в ходе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проведения СВО, лечением в медучреждениях. Такой доход освобождается от НДФЛ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 п. 46 ст. 217 НК РФ;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доходы членов семей, погибших при выполнении задач в ходе СВО,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безвозмездно полученные в связи с указанным событием. Основанием для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освобождения от НДФЛ может выступать п. 46 ст. 217 НК РФ. Также в описанном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случае может применяться освобождение по п. 93 ст. 217 НК РФ при соблюдении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условий, установленных этим пунктом.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К выплатам, не облагаемым НДФЛ на основании этого пункта, относится, в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частности, ежемесячное пособие на ребенка, предусмотренное локальным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нормативным актом организации и выплачиваемое членам семей сотрудников,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погибших в ходе СВО при прохождении военной службы.</w:t>
      </w:r>
    </w:p>
    <w:p w:rsidR="00BC419A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Кроме того, Федеральным законом от 26.03.2022 № 69-ФЗ внесены изменения в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раздел III Приложения "Перечень государств, городов, территорий и периодов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ведения боевых действий с участием Российской Федерации" к Федеральному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закону от 12.01.1995 № 5-ФЗ "О ветеранах" (далее - Федеральный закон № 5-ФЗ). В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частности, добавлено выполнение задач в ходе специальной военной операции на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территориях Украины, Донецкой Народной Республики и Луганской Народной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 xml:space="preserve">Республики с 24 февраля 2022 года. 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На лиц, принимавших участие в боевых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действиях на указанных территориях в определенный период, распространяются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положения статьи 3 "Ветераны боевых действий" и 4 "Инвалиды Великой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Отечественной войны и инвалиды боевых действий" Федерального закона № 5-ФЗ.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Это означает, что российские военнослужащие - участники спецоперации на Украине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и в Донбассе признаются ветеранами (в установленных случаях - инвалидами) боевых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действий. Соответственно, на этих лиц также распространяются предусмотренные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налоговым законодательством льготы.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В соответствии с пунктом 69 статьи 217 НК РФ освобождаются от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налогообложения налогом на доходы физических лиц доходы в денежной и (или)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натуральной форме, полученные налогоплательщиками, в частности, в соответствии с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Федеральным законом от 12.01.1995 № 5-ФЗ "О ветеранах".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lastRenderedPageBreak/>
        <w:t>В соответствии с подпунктом 2 пункта 1 статьи 218 НК РФ граждане,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принимавшие участие в боевых действиях, вправе получить стандартный налоговый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вычет по налогу на доходы физических лиц в размере 500 рублей за каждый месяц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налогового периода, при наличии удостоверения ветерана боевых действий.</w:t>
      </w:r>
    </w:p>
    <w:p w:rsidR="000E1964" w:rsidRPr="000E1964" w:rsidRDefault="000E1964" w:rsidP="00BC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Кроме того, после введения с 01.01.2025 пятиступенчатой шкалы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налогообложения, для участников СВО сохраняется прежний порядок обложения</w:t>
      </w:r>
      <w:r w:rsidR="00BC419A">
        <w:rPr>
          <w:rFonts w:ascii="Times New Roman" w:hAnsi="Times New Roman" w:cs="Times New Roman"/>
          <w:sz w:val="28"/>
          <w:szCs w:val="28"/>
        </w:rPr>
        <w:t xml:space="preserve"> </w:t>
      </w:r>
      <w:r w:rsidRPr="000E1964">
        <w:rPr>
          <w:rFonts w:ascii="Times New Roman" w:hAnsi="Times New Roman" w:cs="Times New Roman"/>
          <w:sz w:val="28"/>
          <w:szCs w:val="28"/>
        </w:rPr>
        <w:t>НДФЛ: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- 13% - при доходе до пяти миллионов рублей;</w:t>
      </w:r>
    </w:p>
    <w:p w:rsidR="000E1964" w:rsidRPr="000E1964" w:rsidRDefault="000E1964" w:rsidP="000E1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64">
        <w:rPr>
          <w:rFonts w:ascii="Times New Roman" w:hAnsi="Times New Roman" w:cs="Times New Roman"/>
          <w:sz w:val="28"/>
          <w:szCs w:val="28"/>
        </w:rPr>
        <w:t>- 15% если доход свыше пяти миллионов рублей.</w:t>
      </w:r>
    </w:p>
    <w:sectPr w:rsidR="000E1964" w:rsidRPr="000E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4"/>
    <w:rsid w:val="000E1964"/>
    <w:rsid w:val="00116FDA"/>
    <w:rsid w:val="001417D9"/>
    <w:rsid w:val="002E5173"/>
    <w:rsid w:val="003A0842"/>
    <w:rsid w:val="00445248"/>
    <w:rsid w:val="0047102A"/>
    <w:rsid w:val="004C751A"/>
    <w:rsid w:val="005C4DE6"/>
    <w:rsid w:val="00694DE7"/>
    <w:rsid w:val="00792BBA"/>
    <w:rsid w:val="00824445"/>
    <w:rsid w:val="00BC419A"/>
    <w:rsid w:val="00E7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FB7E1-969F-499C-B451-D2684E4E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B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4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log.gov.ru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Гапоненко Валентина Петровна</dc:creator>
  <cp:lastModifiedBy>Валентина Ибатуллина</cp:lastModifiedBy>
  <cp:revision>2</cp:revision>
  <dcterms:created xsi:type="dcterms:W3CDTF">2026-07-23T06:43:00Z</dcterms:created>
  <dcterms:modified xsi:type="dcterms:W3CDTF">2026-07-23T06:43:00Z</dcterms:modified>
</cp:coreProperties>
</file>